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B423B" w14:textId="74D8B1A3" w:rsidR="00241B2C" w:rsidRDefault="00571318">
      <w:pPr>
        <w:pStyle w:val="Heading1"/>
      </w:pPr>
      <w:r>
        <w:t xml:space="preserve">                              </w:t>
      </w:r>
      <w:r w:rsidR="00E71F01">
        <w:t xml:space="preserve">      </w:t>
      </w:r>
      <w:r>
        <w:t xml:space="preserve">  KRANTHI VEERAVALLI</w:t>
      </w:r>
    </w:p>
    <w:p w14:paraId="4A120432" w14:textId="19771250" w:rsidR="004614A3" w:rsidRPr="00E71F01" w:rsidRDefault="004614A3" w:rsidP="004614A3">
      <w:pPr>
        <w:rPr>
          <w:b/>
          <w:bCs/>
        </w:rPr>
      </w:pPr>
      <w:r w:rsidRPr="00E71F01">
        <w:rPr>
          <w:b/>
          <w:bCs/>
        </w:rPr>
        <w:t>Senior</w:t>
      </w:r>
      <w:r w:rsidR="00D2130B">
        <w:rPr>
          <w:b/>
          <w:bCs/>
        </w:rPr>
        <w:t xml:space="preserve"> Cloud Operations &amp;</w:t>
      </w:r>
      <w:r w:rsidRPr="00E71F01">
        <w:rPr>
          <w:b/>
          <w:bCs/>
        </w:rPr>
        <w:t xml:space="preserve"> Infrastructure Engineer |</w:t>
      </w:r>
      <w:r w:rsidR="00E71F01" w:rsidRPr="00E71F01">
        <w:rPr>
          <w:b/>
          <w:bCs/>
        </w:rPr>
        <w:t>Storage |</w:t>
      </w:r>
      <w:r w:rsidRPr="00E71F01">
        <w:rPr>
          <w:b/>
          <w:bCs/>
        </w:rPr>
        <w:t xml:space="preserve"> Nutanix | VMware | Automation | AIOps</w:t>
      </w:r>
    </w:p>
    <w:p w14:paraId="43B180B9" w14:textId="77777777" w:rsidR="00241B2C" w:rsidRPr="008B3C30" w:rsidRDefault="00000000">
      <w:pPr>
        <w:rPr>
          <w:b/>
          <w:bCs/>
        </w:rPr>
      </w:pPr>
      <w:r w:rsidRPr="008B3C30">
        <w:rPr>
          <w:b/>
          <w:bCs/>
        </w:rPr>
        <w:t>Email: kranthi.veeravalli@outlook.com | Phone: +1 754-284-1138</w:t>
      </w:r>
    </w:p>
    <w:p w14:paraId="508DD119" w14:textId="65D94D52" w:rsidR="008B3C30" w:rsidRDefault="008B3C30">
      <w:r>
        <w:t>======================================================================</w:t>
      </w:r>
    </w:p>
    <w:p w14:paraId="0BA42495" w14:textId="77777777" w:rsidR="00241B2C" w:rsidRDefault="00000000">
      <w:pPr>
        <w:pStyle w:val="Heading2"/>
      </w:pPr>
      <w:r>
        <w:t>Professional Summary</w:t>
      </w:r>
    </w:p>
    <w:p w14:paraId="331C26C5" w14:textId="594DB976" w:rsidR="00241B2C" w:rsidRDefault="00000000">
      <w:r>
        <w:t xml:space="preserve">Senior </w:t>
      </w:r>
      <w:r w:rsidR="00D2130B">
        <w:t xml:space="preserve">Cloud operations &amp; </w:t>
      </w:r>
      <w:r>
        <w:t>Infrastructure Engineer with 13+ years of experience delivering enterprise-scale platform migrations, virtualization, storage, and hybrid infrastructure solutions. Extensive hands-on experience with Nutanix AHV, VMware Cloud Foundation (Broadcom), large-scale VM migrations using Nutanix Move, and platform operations within ITIL v3-aligned environments. Proven ability to support mission-critical production workloads, drive incident and problem management, perform RCA, collaborate with vendors and cross-functional teams, and deliver metrics-driven infrastructure improvements.</w:t>
      </w:r>
    </w:p>
    <w:p w14:paraId="5A0827B6" w14:textId="77777777" w:rsidR="00241B2C" w:rsidRDefault="00000000">
      <w:pPr>
        <w:pStyle w:val="Heading2"/>
      </w:pPr>
      <w:r>
        <w:t>Core Skills</w:t>
      </w:r>
    </w:p>
    <w:p w14:paraId="05E84A49" w14:textId="5C55F2A4" w:rsidR="00241B2C" w:rsidRDefault="00000000">
      <w:pPr>
        <w:pStyle w:val="ListBullet"/>
      </w:pPr>
      <w:r>
        <w:t xml:space="preserve"> Nutanix AHV, AOS, Prism Central, Leap, Move, Flow</w:t>
      </w:r>
      <w:r w:rsidR="00593385">
        <w:t>,</w:t>
      </w:r>
      <w:r w:rsidR="008951B9">
        <w:t xml:space="preserve"> </w:t>
      </w:r>
      <w:r w:rsidR="00966099">
        <w:t>NGT, VCF</w:t>
      </w:r>
      <w:r w:rsidR="00090C42">
        <w:t>,NC2</w:t>
      </w:r>
    </w:p>
    <w:p w14:paraId="640C5824" w14:textId="13DA208A" w:rsidR="008A7853" w:rsidRDefault="008A7853">
      <w:pPr>
        <w:pStyle w:val="ListBullet"/>
      </w:pPr>
      <w:r>
        <w:t xml:space="preserve">Azure Arc, AZURE </w:t>
      </w:r>
      <w:r w:rsidR="00D3425E">
        <w:t>Migrate, VMware to Azure local network mapping,Azure local life cycle manager,</w:t>
      </w:r>
    </w:p>
    <w:p w14:paraId="3B768BD7" w14:textId="101FE587" w:rsidR="00241B2C" w:rsidRDefault="00000000">
      <w:pPr>
        <w:pStyle w:val="ListBullet"/>
      </w:pPr>
      <w:r>
        <w:t xml:space="preserve"> VMware VCF, ESXi, vCenter, SRM, Aria Operations (vROps)</w:t>
      </w:r>
    </w:p>
    <w:p w14:paraId="4DDF8F38" w14:textId="27DCE30D" w:rsidR="00241B2C" w:rsidRDefault="00000000">
      <w:pPr>
        <w:pStyle w:val="ListBullet"/>
      </w:pPr>
      <w:r>
        <w:t xml:space="preserve"> Enterprise Storage: </w:t>
      </w:r>
      <w:r w:rsidRPr="00D94F9F">
        <w:rPr>
          <w:b/>
          <w:bCs/>
        </w:rPr>
        <w:t>NetApp</w:t>
      </w:r>
      <w:r w:rsidR="005F63A8" w:rsidRPr="00D94F9F">
        <w:rPr>
          <w:b/>
          <w:bCs/>
        </w:rPr>
        <w:t xml:space="preserve"> AFF </w:t>
      </w:r>
      <w:r w:rsidR="00895D34" w:rsidRPr="00D94F9F">
        <w:rPr>
          <w:b/>
          <w:bCs/>
        </w:rPr>
        <w:t>400</w:t>
      </w:r>
      <w:r w:rsidR="00895D34">
        <w:t>,</w:t>
      </w:r>
      <w:r>
        <w:t xml:space="preserve"> </w:t>
      </w:r>
      <w:r w:rsidR="00E02139" w:rsidRPr="00E02139">
        <w:rPr>
          <w:b/>
          <w:bCs/>
        </w:rPr>
        <w:t xml:space="preserve">NetApp CVO cloud </w:t>
      </w:r>
      <w:r w:rsidR="00E02139">
        <w:rPr>
          <w:b/>
          <w:bCs/>
        </w:rPr>
        <w:t>ONTAP</w:t>
      </w:r>
      <w:r w:rsidR="00E02139" w:rsidRPr="00E02139">
        <w:rPr>
          <w:b/>
          <w:bCs/>
        </w:rPr>
        <w:t xml:space="preserve"> storage,</w:t>
      </w:r>
      <w:r w:rsidR="00D94F9F" w:rsidRPr="00E02139">
        <w:rPr>
          <w:b/>
          <w:bCs/>
        </w:rPr>
        <w:t xml:space="preserve"> </w:t>
      </w:r>
      <w:r w:rsidR="00E9793A" w:rsidRPr="00E02139">
        <w:rPr>
          <w:b/>
          <w:bCs/>
        </w:rPr>
        <w:t>Blue</w:t>
      </w:r>
      <w:r w:rsidR="00E9793A">
        <w:rPr>
          <w:b/>
          <w:bCs/>
        </w:rPr>
        <w:t xml:space="preserve"> </w:t>
      </w:r>
      <w:r w:rsidR="00D2130B">
        <w:rPr>
          <w:b/>
          <w:bCs/>
        </w:rPr>
        <w:t>XP, Dell</w:t>
      </w:r>
      <w:r>
        <w:t xml:space="preserve"> EMC, HPE, IBM, </w:t>
      </w:r>
      <w:r w:rsidR="005F63A8">
        <w:t>Ever Pure</w:t>
      </w:r>
      <w:r>
        <w:t xml:space="preserve"> Storage, </w:t>
      </w:r>
      <w:r w:rsidR="005F63A8">
        <w:t>Hitachi, SAN, Cisco, Brocade</w:t>
      </w:r>
    </w:p>
    <w:p w14:paraId="14864890" w14:textId="6AB1F589" w:rsidR="00241B2C" w:rsidRDefault="00000000">
      <w:pPr>
        <w:pStyle w:val="ListBullet"/>
      </w:pPr>
      <w:r>
        <w:t xml:space="preserve"> ITIL v3, ITSM, ServiceNow (Incident, Change, Problem, CMDB)</w:t>
      </w:r>
    </w:p>
    <w:p w14:paraId="7E9A8165" w14:textId="482581EE" w:rsidR="00241B2C" w:rsidRDefault="00000000">
      <w:pPr>
        <w:pStyle w:val="ListBullet"/>
      </w:pPr>
      <w:r>
        <w:t xml:space="preserve"> Automation: Ansible, PowerShell, Shell, REST APIs, GitHub</w:t>
      </w:r>
    </w:p>
    <w:p w14:paraId="0862EBAB" w14:textId="61F65649" w:rsidR="00241B2C" w:rsidRDefault="00000000">
      <w:pPr>
        <w:pStyle w:val="ListBullet"/>
      </w:pPr>
      <w:r>
        <w:t xml:space="preserve"> Kubernetes, CI/CD fundamentals, Container Platforms</w:t>
      </w:r>
    </w:p>
    <w:p w14:paraId="55F7A8DB" w14:textId="42590BA8" w:rsidR="00241B2C" w:rsidRDefault="00000000">
      <w:pPr>
        <w:pStyle w:val="ListBullet"/>
      </w:pPr>
      <w:r>
        <w:t xml:space="preserve"> Networking: VLANs, Routing, Switching, Firewalls, NSX-T</w:t>
      </w:r>
    </w:p>
    <w:p w14:paraId="1915BA12" w14:textId="6D20FD67" w:rsidR="00241B2C" w:rsidRDefault="00000000">
      <w:pPr>
        <w:pStyle w:val="ListBullet"/>
      </w:pPr>
      <w:r>
        <w:t xml:space="preserve"> Hardware: </w:t>
      </w:r>
      <w:r w:rsidR="00EE2A20" w:rsidRPr="00EE2A20">
        <w:t>1U and 2U hardware</w:t>
      </w:r>
      <w:r w:rsidR="00EE2A20">
        <w:t>, Dell PowerEdge R</w:t>
      </w:r>
      <w:r w:rsidR="004614A3">
        <w:t>650, R</w:t>
      </w:r>
      <w:r w:rsidR="00EE2A20">
        <w:t>750</w:t>
      </w:r>
    </w:p>
    <w:p w14:paraId="5388F9B6" w14:textId="25A63C4D" w:rsidR="005F63A8" w:rsidRDefault="005F63A8">
      <w:pPr>
        <w:pStyle w:val="ListBullet"/>
      </w:pPr>
      <w:r>
        <w:t>Data Protection: Snap Mirror, Snap vault.</w:t>
      </w:r>
    </w:p>
    <w:p w14:paraId="69FDCB4A" w14:textId="56EE51AD" w:rsidR="005F63A8" w:rsidRDefault="005F63A8">
      <w:pPr>
        <w:pStyle w:val="ListBullet"/>
      </w:pPr>
      <w:r>
        <w:t xml:space="preserve">File </w:t>
      </w:r>
      <w:r w:rsidR="00895D34">
        <w:t>storage: NFS, CIFS, SMB, Azure</w:t>
      </w:r>
      <w:r>
        <w:t xml:space="preserve"> </w:t>
      </w:r>
      <w:r w:rsidR="00895D34">
        <w:t>NetApp</w:t>
      </w:r>
      <w:r>
        <w:t xml:space="preserve"> </w:t>
      </w:r>
      <w:r w:rsidR="00E02139">
        <w:t>Files, EC</w:t>
      </w:r>
      <w:r w:rsidR="00D94F9F">
        <w:t>2 Instances</w:t>
      </w:r>
    </w:p>
    <w:p w14:paraId="17AA7CAE" w14:textId="019F60F1" w:rsidR="00805194" w:rsidRDefault="00805194">
      <w:pPr>
        <w:pStyle w:val="ListBullet"/>
      </w:pPr>
      <w:r>
        <w:t xml:space="preserve">Active </w:t>
      </w:r>
      <w:r w:rsidR="00520174">
        <w:t>Directory:</w:t>
      </w:r>
      <w:r>
        <w:t xml:space="preserve"> One Identity Active rolls</w:t>
      </w:r>
    </w:p>
    <w:p w14:paraId="01394C3F" w14:textId="5DD2B2FB" w:rsidR="00520174" w:rsidRDefault="00520174">
      <w:pPr>
        <w:pStyle w:val="ListBullet"/>
      </w:pPr>
      <w:r>
        <w:t>Backup -Rubrik 6.0</w:t>
      </w:r>
    </w:p>
    <w:p w14:paraId="45067EC3" w14:textId="237E3117" w:rsidR="004544D0" w:rsidRDefault="004544D0" w:rsidP="004544D0">
      <w:pPr>
        <w:pStyle w:val="ListBullet"/>
      </w:pPr>
      <w:r>
        <w:t xml:space="preserve">AI </w:t>
      </w:r>
      <w:r w:rsidR="00FE6A2A">
        <w:t>I</w:t>
      </w:r>
      <w:r w:rsidR="00FE6A2A" w:rsidRPr="004544D0">
        <w:t>nfrastructure:</w:t>
      </w:r>
      <w:r w:rsidRPr="004544D0">
        <w:t xml:space="preserve"> GPU Infrastructure • NVIDIA GPU Servers • Dell PowerEdge R7725 • CUDA-ready environments • Kubernetes • AI/ML Infrastructure • GPU Monitoring • Prometheus • Grafana</w:t>
      </w:r>
    </w:p>
    <w:p w14:paraId="5CCE8922" w14:textId="77777777" w:rsidR="00167A01" w:rsidRDefault="00167A01" w:rsidP="00167A01">
      <w:pPr>
        <w:pStyle w:val="ListBullet"/>
        <w:numPr>
          <w:ilvl w:val="0"/>
          <w:numId w:val="0"/>
        </w:numPr>
        <w:ind w:left="360"/>
      </w:pPr>
    </w:p>
    <w:p w14:paraId="37D0F64A" w14:textId="77777777" w:rsidR="00167A01" w:rsidRPr="00997E87" w:rsidRDefault="00167A01" w:rsidP="00167A01">
      <w:pPr>
        <w:pStyle w:val="ListBullet"/>
        <w:numPr>
          <w:ilvl w:val="0"/>
          <w:numId w:val="0"/>
        </w:numPr>
        <w:ind w:left="360"/>
        <w:rPr>
          <w:b/>
          <w:bCs/>
          <w:color w:val="0070C0"/>
        </w:rPr>
      </w:pPr>
      <w:r w:rsidRPr="00997E87">
        <w:rPr>
          <w:b/>
          <w:bCs/>
          <w:color w:val="0070C0"/>
        </w:rPr>
        <w:t>Key Achievements (with Budget Savings &amp; Impact)</w:t>
      </w:r>
    </w:p>
    <w:p w14:paraId="6685491A" w14:textId="38D40A15" w:rsidR="00167A01" w:rsidRDefault="00167A01" w:rsidP="00167A01">
      <w:pPr>
        <w:pStyle w:val="ListBullet"/>
      </w:pPr>
      <w:r>
        <w:tab/>
        <w:t>Led large‑</w:t>
      </w:r>
      <w:r w:rsidRPr="00167A01">
        <w:rPr>
          <w:b/>
          <w:bCs/>
        </w:rPr>
        <w:t>scale Nutanix AHV migrations</w:t>
      </w:r>
      <w:r>
        <w:t>, consolidating legacy VMware clusters and reducing hypervisor licensing costs by $1.2M+ annually while improving performance and operational simplicity.</w:t>
      </w:r>
    </w:p>
    <w:p w14:paraId="22524A95" w14:textId="0BE7C43B" w:rsidR="00167A01" w:rsidRDefault="00167A01" w:rsidP="00167A01">
      <w:pPr>
        <w:pStyle w:val="ListBullet"/>
      </w:pPr>
      <w:r>
        <w:lastRenderedPageBreak/>
        <w:t xml:space="preserve">Designed and implemented </w:t>
      </w:r>
      <w:r w:rsidRPr="00167A01">
        <w:rPr>
          <w:b/>
          <w:bCs/>
        </w:rPr>
        <w:t>Nexus Dashboard Fabric Controller (NDFC) for</w:t>
      </w:r>
      <w:r>
        <w:t xml:space="preserve"> centralized SAN automation, reducing manual provisioning time by 70% and cutting configuration drift incidents by 90%.</w:t>
      </w:r>
    </w:p>
    <w:p w14:paraId="4A03EB54" w14:textId="2EB84CE9" w:rsidR="00167A01" w:rsidRDefault="00167A01" w:rsidP="00167A01">
      <w:pPr>
        <w:pStyle w:val="ListBullet"/>
      </w:pPr>
      <w:r>
        <w:t>Automated Cisco MDS code upgrades using Ansible, enabling non‑disruptive ISSU upgrades across fabrics and reducing maintenance window effort by 60%, saving significant operational hours.</w:t>
      </w:r>
    </w:p>
    <w:p w14:paraId="1367CE02" w14:textId="1ED8B7CA" w:rsidR="00167A01" w:rsidRDefault="00167A01" w:rsidP="00167A01">
      <w:pPr>
        <w:pStyle w:val="ListBullet"/>
        <w:numPr>
          <w:ilvl w:val="0"/>
          <w:numId w:val="24"/>
        </w:numPr>
      </w:pPr>
      <w:r>
        <w:t xml:space="preserve">Developed Ansible playbooks for routine </w:t>
      </w:r>
      <w:r w:rsidRPr="00167A01">
        <w:rPr>
          <w:b/>
          <w:bCs/>
        </w:rPr>
        <w:t>SAN tasks (LUN allocations, deallocations, zoning, host registration)</w:t>
      </w:r>
      <w:r>
        <w:t>, reducing manual workload by 80% and saving hundreds of engineering hours per quarter.</w:t>
      </w:r>
    </w:p>
    <w:p w14:paraId="1056EA10" w14:textId="6027A9B1" w:rsidR="00167A01" w:rsidRDefault="00167A01" w:rsidP="00167A01">
      <w:pPr>
        <w:pStyle w:val="ListBullet"/>
      </w:pPr>
      <w:r w:rsidRPr="00167A01">
        <w:rPr>
          <w:b/>
          <w:bCs/>
        </w:rPr>
        <w:t>Architected Active‑Active replication between Dell PowerStore arrays</w:t>
      </w:r>
      <w:r>
        <w:t>, enabling continuous availability and eliminating the need for third‑party replication tools, saving $250K+ in licensing.</w:t>
      </w:r>
    </w:p>
    <w:p w14:paraId="715E184A" w14:textId="693682FE" w:rsidR="00167A01" w:rsidRDefault="00167A01" w:rsidP="00167A01">
      <w:pPr>
        <w:pStyle w:val="ListBullet"/>
      </w:pPr>
      <w:r>
        <w:t xml:space="preserve">Implemented </w:t>
      </w:r>
      <w:r w:rsidRPr="00167A01">
        <w:rPr>
          <w:b/>
          <w:bCs/>
        </w:rPr>
        <w:t>VMware SRM protection groups and automated recovery plans, reducing DR failover time by 50% and</w:t>
      </w:r>
      <w:r>
        <w:t xml:space="preserve"> improving compliance with RTO/RPO requirements.</w:t>
      </w:r>
    </w:p>
    <w:p w14:paraId="41D6BCBA" w14:textId="78AB56A3" w:rsidR="00167A01" w:rsidRPr="00167A01" w:rsidRDefault="00167A01" w:rsidP="00167A01">
      <w:pPr>
        <w:pStyle w:val="ListBullet"/>
        <w:rPr>
          <w:b/>
          <w:bCs/>
        </w:rPr>
      </w:pPr>
      <w:r w:rsidRPr="00167A01">
        <w:rPr>
          <w:b/>
          <w:bCs/>
        </w:rPr>
        <w:t>Automated VDI and application VM health checks using Ansible and vROps APIs, improving visibility and reducing troubleshooting time by 40%, resulting in better end‑user experience and fewer escalations.</w:t>
      </w:r>
    </w:p>
    <w:p w14:paraId="4F849627" w14:textId="6B4C3C89" w:rsidR="00167A01" w:rsidRDefault="00167A01" w:rsidP="00167A01">
      <w:pPr>
        <w:pStyle w:val="ListBullet"/>
        <w:numPr>
          <w:ilvl w:val="0"/>
          <w:numId w:val="0"/>
        </w:numPr>
      </w:pPr>
      <w:r>
        <w:t xml:space="preserve">• Streamlined </w:t>
      </w:r>
      <w:r w:rsidRPr="00167A01">
        <w:rPr>
          <w:b/>
          <w:bCs/>
        </w:rPr>
        <w:t>end‑to‑end SAN and virtualization operations</w:t>
      </w:r>
      <w:r>
        <w:t xml:space="preserve"> through automation and proactive monitoring, contributing to multi‑million‑dollar savings in operational efficiency, reduced downtime, and optimized resource utilization.</w:t>
      </w:r>
    </w:p>
    <w:p w14:paraId="718FF637" w14:textId="77777777" w:rsidR="00241B2C" w:rsidRDefault="00000000">
      <w:pPr>
        <w:pStyle w:val="Heading2"/>
      </w:pPr>
      <w:r>
        <w:t>Professional Experience</w:t>
      </w:r>
    </w:p>
    <w:p w14:paraId="0A71CE8D" w14:textId="77777777" w:rsidR="00B46DB8" w:rsidRDefault="00B46DB8" w:rsidP="00B46DB8"/>
    <w:p w14:paraId="1579B503" w14:textId="768823F3" w:rsidR="00B46DB8" w:rsidRDefault="00B46DB8" w:rsidP="00B46DB8">
      <w:pPr>
        <w:rPr>
          <w:b/>
          <w:bCs/>
          <w:color w:val="4F81BD" w:themeColor="accent1"/>
        </w:rPr>
      </w:pPr>
      <w:r w:rsidRPr="00B46DB8">
        <w:rPr>
          <w:b/>
          <w:bCs/>
          <w:color w:val="4F81BD" w:themeColor="accent1"/>
        </w:rPr>
        <w:t xml:space="preserve">Cornell University — Lab of Ornithology | Senior </w:t>
      </w:r>
      <w:r>
        <w:rPr>
          <w:b/>
          <w:bCs/>
          <w:color w:val="4F81BD" w:themeColor="accent1"/>
        </w:rPr>
        <w:t xml:space="preserve">Lead </w:t>
      </w:r>
      <w:r w:rsidRPr="00B46DB8">
        <w:rPr>
          <w:b/>
          <w:bCs/>
          <w:color w:val="4F81BD" w:themeColor="accent1"/>
        </w:rPr>
        <w:t>Infrastructure Administrator March 2026 – Present</w:t>
      </w:r>
    </w:p>
    <w:p w14:paraId="5ABE2AE5" w14:textId="66DC5635" w:rsidR="00B32376" w:rsidRDefault="00B32376" w:rsidP="00B46DB8">
      <w:pPr>
        <w:rPr>
          <w:b/>
          <w:bCs/>
          <w:color w:val="4F81BD" w:themeColor="accent1"/>
        </w:rPr>
      </w:pPr>
      <w:r w:rsidRPr="00B32376">
        <w:t>We had three on-premises vCenters managing multiple VMware clusters and ESXi hosts. Due to increasing VMware licensing and infrastructure costs, we evaluated Azure Local as the target platform. I assessed VM utilization and application dependencies, designed the Azure Local clusters, and mapped VMware VLANs and port groups to Azure Local logical networks. We used Azure Migrate source and target appliances for discovery, replication and migration. During scheduled weekend windows, we performed final synchronization, shut down the source VMs, brought up the Azure Local VMs and validated networking, applications, monitoring and Rubrik backups. We migrated the workloads in phases and retained the VMware VMs temporarily for rollback before decommissioning the ESXi resources</w:t>
      </w:r>
      <w:r w:rsidRPr="00B32376">
        <w:rPr>
          <w:b/>
          <w:bCs/>
          <w:color w:val="4F81BD" w:themeColor="accent1"/>
        </w:rPr>
        <w:t>.</w:t>
      </w:r>
    </w:p>
    <w:p w14:paraId="46B5570D" w14:textId="61DDD7E3" w:rsidR="00B32376" w:rsidRDefault="00B32376" w:rsidP="00B32376">
      <w:pPr>
        <w:pStyle w:val="ListParagraph"/>
        <w:numPr>
          <w:ilvl w:val="0"/>
          <w:numId w:val="24"/>
        </w:numPr>
      </w:pPr>
      <w:r w:rsidRPr="00B32376">
        <w:t>Supported an on-premises VMware environment consisting of three vCenters, multiple vSphere clusters and ESXi hosts</w:t>
      </w:r>
    </w:p>
    <w:p w14:paraId="4990FC3C" w14:textId="5C91B34B" w:rsidR="00B32376" w:rsidRPr="00B32376" w:rsidRDefault="00B32376" w:rsidP="00B32376">
      <w:pPr>
        <w:pStyle w:val="ListParagraph"/>
        <w:numPr>
          <w:ilvl w:val="0"/>
          <w:numId w:val="24"/>
        </w:numPr>
      </w:pPr>
      <w:r w:rsidRPr="00B32376">
        <w:t>Assessed VMware workloads for migration to Azure Local by analyzing CPU, memory, storage, network utilization and application dependencies</w:t>
      </w:r>
    </w:p>
    <w:p w14:paraId="4BBB9CF1" w14:textId="77777777" w:rsidR="00B32376" w:rsidRDefault="00B32376" w:rsidP="00B46DB8">
      <w:pPr>
        <w:pStyle w:val="ListParagraph"/>
        <w:numPr>
          <w:ilvl w:val="0"/>
          <w:numId w:val="24"/>
        </w:numPr>
      </w:pPr>
      <w:r w:rsidRPr="00B32376">
        <w:lastRenderedPageBreak/>
        <w:t>Designed Azure Local target clusters with Azure Arc integration, logical networks, storage paths and high-availability requirements</w:t>
      </w:r>
    </w:p>
    <w:p w14:paraId="5B4180B5" w14:textId="7A41C0F9" w:rsidR="00B32376" w:rsidRDefault="00B32376" w:rsidP="00B46DB8">
      <w:pPr>
        <w:pStyle w:val="ListParagraph"/>
        <w:numPr>
          <w:ilvl w:val="0"/>
          <w:numId w:val="24"/>
        </w:numPr>
      </w:pPr>
      <w:r w:rsidRPr="00B32376">
        <w:t>Evaluated post-migration CPU, memory, IOPS and latency to right-size Azure Local VMs and optimize NVMe/SSD storage utilization</w:t>
      </w:r>
      <w:r>
        <w:t>.</w:t>
      </w:r>
    </w:p>
    <w:p w14:paraId="3C765786" w14:textId="3D3EEBEF" w:rsidR="00B32376" w:rsidRDefault="00B32376" w:rsidP="00B46DB8">
      <w:pPr>
        <w:pStyle w:val="ListParagraph"/>
        <w:numPr>
          <w:ilvl w:val="0"/>
          <w:numId w:val="24"/>
        </w:numPr>
      </w:pPr>
      <w:r>
        <w:t>Configured end to end VLAN setup.</w:t>
      </w:r>
    </w:p>
    <w:p w14:paraId="7921F25A" w14:textId="69D2816A" w:rsidR="00B46DB8" w:rsidRPr="00B46DB8" w:rsidRDefault="00B46DB8" w:rsidP="00B46DB8">
      <w:r w:rsidRPr="00B46DB8">
        <w:t>AI/ML Infrastructure Build-out for Ornithology Research Platform</w:t>
      </w:r>
    </w:p>
    <w:p w14:paraId="1B33FB21" w14:textId="4AAFF1CD" w:rsidR="00B46DB8" w:rsidRPr="00B46DB8" w:rsidRDefault="00B46DB8" w:rsidP="008C5509">
      <w:pPr>
        <w:spacing w:line="240" w:lineRule="auto"/>
      </w:pPr>
      <w:r w:rsidRPr="00B46DB8">
        <w:t>▪ Provisioned and configured Dell PowerEdge R7725 servers as the primary AI/ML compute platform for ornithology research workloads — including GPU hardware installation, PCIe lane planning, BIOS/iDRAC configuration, and thermal validation.</w:t>
      </w:r>
    </w:p>
    <w:p w14:paraId="3435E65F" w14:textId="77777777" w:rsidR="00B46DB8" w:rsidRPr="00B46DB8" w:rsidRDefault="00B46DB8" w:rsidP="008C5509">
      <w:pPr>
        <w:spacing w:line="240" w:lineRule="auto"/>
      </w:pPr>
      <w:r w:rsidRPr="00B46DB8">
        <w:t>▪ Built Kubernetes cluster on GPU nodes to orchestrate AI/ML workloads; configured GPU pod scheduling with taints/tolerations and resource quotas to ensure workload isolation across research teams.</w:t>
      </w:r>
    </w:p>
    <w:p w14:paraId="12D3ABFF" w14:textId="0309B4E3" w:rsidR="00B46DB8" w:rsidRPr="00B46DB8" w:rsidRDefault="00B46DB8" w:rsidP="008C5509">
      <w:pPr>
        <w:spacing w:line="240" w:lineRule="auto"/>
      </w:pPr>
      <w:r w:rsidRPr="00B46DB8">
        <w:t xml:space="preserve">▪ </w:t>
      </w:r>
      <w:r>
        <w:t xml:space="preserve">Led infrastructure of </w:t>
      </w:r>
      <w:r w:rsidRPr="00B46DB8">
        <w:t xml:space="preserve"> QNAP NAS/backup arrays as secondary storage and backup target for AI training datasets, model checkpoints, and research data — configured scheduled backup jobs with retention policies and validated RTO/RPO compliance.</w:t>
      </w:r>
    </w:p>
    <w:p w14:paraId="5D7A152D" w14:textId="77777777" w:rsidR="00B46DB8" w:rsidRPr="00B46DB8" w:rsidRDefault="00B46DB8" w:rsidP="008C5509">
      <w:pPr>
        <w:spacing w:line="240" w:lineRule="auto"/>
      </w:pPr>
      <w:r w:rsidRPr="00B46DB8">
        <w:t>▪ Led Active Directory OU migration for the Lab: restructured OU hierarchy, resolved delegation and permission issues, and migrated user/computer objects with zero service disruption using PowerShell automation.</w:t>
      </w:r>
    </w:p>
    <w:p w14:paraId="729381CF" w14:textId="169B36F7" w:rsidR="00B46DB8" w:rsidRPr="00B46DB8" w:rsidRDefault="00B46DB8" w:rsidP="00D3425E">
      <w:pPr>
        <w:spacing w:line="240" w:lineRule="auto"/>
      </w:pPr>
      <w:r w:rsidRPr="00B46DB8">
        <w:t xml:space="preserve">▪ </w:t>
      </w:r>
      <w:r w:rsidR="00B32376" w:rsidRPr="00B32376">
        <w:t>Prepared migration runbooks covering replication, final synchronization, weekend cutover, application validation and rollback</w:t>
      </w:r>
    </w:p>
    <w:p w14:paraId="63ED82A2" w14:textId="77777777" w:rsidR="00B46DB8" w:rsidRPr="00B46DB8" w:rsidRDefault="00B46DB8" w:rsidP="00B46DB8"/>
    <w:p w14:paraId="3AE5863B" w14:textId="74629B57" w:rsidR="00241B2C" w:rsidRPr="00997E87" w:rsidRDefault="00000000">
      <w:pPr>
        <w:pStyle w:val="Heading3"/>
        <w:rPr>
          <w:sz w:val="24"/>
          <w:szCs w:val="24"/>
        </w:rPr>
      </w:pPr>
      <w:r w:rsidRPr="00997E87">
        <w:rPr>
          <w:sz w:val="24"/>
          <w:szCs w:val="24"/>
        </w:rPr>
        <w:t xml:space="preserve">HCL Technologies – Senior </w:t>
      </w:r>
      <w:r w:rsidR="00875EDC">
        <w:rPr>
          <w:sz w:val="24"/>
          <w:szCs w:val="24"/>
        </w:rPr>
        <w:t xml:space="preserve">Lead </w:t>
      </w:r>
      <w:r w:rsidRPr="00997E87">
        <w:rPr>
          <w:sz w:val="24"/>
          <w:szCs w:val="24"/>
        </w:rPr>
        <w:t>Infrastructure Engineer (Contract)</w:t>
      </w:r>
      <w:r w:rsidR="00997E87">
        <w:rPr>
          <w:sz w:val="24"/>
          <w:szCs w:val="24"/>
        </w:rPr>
        <w:t xml:space="preserve"> </w:t>
      </w:r>
    </w:p>
    <w:p w14:paraId="3133D068" w14:textId="5999EF56" w:rsidR="00571318" w:rsidRDefault="00000000" w:rsidP="00571318">
      <w:r>
        <w:t xml:space="preserve">March 2023 – </w:t>
      </w:r>
      <w:r w:rsidR="00593385">
        <w:t>December</w:t>
      </w:r>
      <w:r>
        <w:t xml:space="preserve"> 2025</w:t>
      </w:r>
    </w:p>
    <w:p w14:paraId="5DE50CE4" w14:textId="4278D944" w:rsidR="00571318" w:rsidRPr="00571318" w:rsidRDefault="00571318" w:rsidP="00571318">
      <w:r>
        <w:rPr>
          <w:rFonts w:cstheme="minorHAnsi"/>
          <w:b/>
          <w:bCs/>
        </w:rPr>
        <w:t>Key Achievement: Nutanix Migration -</w:t>
      </w:r>
      <w:r w:rsidRPr="0040508E">
        <w:rPr>
          <w:rFonts w:cstheme="minorHAnsi"/>
          <w:b/>
          <w:bCs/>
        </w:rPr>
        <w:t xml:space="preserve"> Estimated annual savings: $1.2M – $2.5</w:t>
      </w:r>
      <w:r>
        <w:rPr>
          <w:rFonts w:cstheme="minorHAnsi"/>
          <w:b/>
          <w:bCs/>
        </w:rPr>
        <w:t xml:space="preserve">                                                                           </w:t>
      </w:r>
    </w:p>
    <w:p w14:paraId="372C5C8C" w14:textId="77777777" w:rsidR="00571318" w:rsidRDefault="00571318" w:rsidP="00571318">
      <w:pPr>
        <w:spacing w:after="0" w:line="240" w:lineRule="auto"/>
        <w:rPr>
          <w:rFonts w:cstheme="minorHAnsi"/>
        </w:rPr>
      </w:pPr>
      <w:r>
        <w:rPr>
          <w:rFonts w:cstheme="minorHAnsi"/>
          <w:b/>
          <w:bCs/>
        </w:rPr>
        <w:tab/>
      </w:r>
      <w:r w:rsidRPr="00206DC0">
        <w:rPr>
          <w:rFonts w:cstheme="minorHAnsi"/>
        </w:rPr>
        <w:t>Led large</w:t>
      </w:r>
      <w:r w:rsidRPr="00206DC0">
        <w:rPr>
          <w:rFonts w:ascii="Cambria Math" w:hAnsi="Cambria Math" w:cs="Cambria Math"/>
        </w:rPr>
        <w:t>‑</w:t>
      </w:r>
      <w:r w:rsidRPr="00206DC0">
        <w:rPr>
          <w:rFonts w:cstheme="minorHAnsi"/>
          <w:b/>
          <w:bCs/>
        </w:rPr>
        <w:t>scale platform migration initiatives across a 10,000</w:t>
      </w:r>
      <w:r w:rsidRPr="00206DC0">
        <w:rPr>
          <w:rFonts w:ascii="Cambria Math" w:hAnsi="Cambria Math" w:cs="Cambria Math"/>
          <w:b/>
          <w:bCs/>
        </w:rPr>
        <w:t>‑</w:t>
      </w:r>
      <w:r w:rsidRPr="00206DC0">
        <w:rPr>
          <w:rFonts w:cstheme="minorHAnsi"/>
          <w:b/>
          <w:bCs/>
        </w:rPr>
        <w:t>VM enterprise environment</w:t>
      </w:r>
      <w:r w:rsidRPr="00206DC0">
        <w:rPr>
          <w:rFonts w:cstheme="minorHAnsi"/>
        </w:rPr>
        <w:t>, including 6,000+ production, high</w:t>
      </w:r>
      <w:r w:rsidRPr="00206DC0">
        <w:rPr>
          <w:rFonts w:ascii="Cambria Math" w:hAnsi="Cambria Math" w:cs="Cambria Math"/>
        </w:rPr>
        <w:t>‑</w:t>
      </w:r>
      <w:r w:rsidRPr="00206DC0">
        <w:rPr>
          <w:rFonts w:cstheme="minorHAnsi"/>
        </w:rPr>
        <w:t>availability, and high</w:t>
      </w:r>
      <w:r w:rsidRPr="00206DC0">
        <w:rPr>
          <w:rFonts w:ascii="Cambria Math" w:hAnsi="Cambria Math" w:cs="Cambria Math"/>
        </w:rPr>
        <w:t>‑</w:t>
      </w:r>
      <w:r w:rsidRPr="00206DC0">
        <w:rPr>
          <w:rFonts w:cstheme="minorHAnsi"/>
        </w:rPr>
        <w:t xml:space="preserve">visibility workloads. Identified significant licensing and monitoring cost inefficiencies and proposed a strategic migration of critical workloads </w:t>
      </w:r>
      <w:r w:rsidRPr="00206DC0">
        <w:rPr>
          <w:rFonts w:cstheme="minorHAnsi"/>
          <w:b/>
          <w:bCs/>
        </w:rPr>
        <w:t>to Nutanix AHV to leverage improved compute efficiency</w:t>
      </w:r>
      <w:r w:rsidRPr="00206DC0">
        <w:rPr>
          <w:rFonts w:cstheme="minorHAnsi"/>
        </w:rPr>
        <w:t xml:space="preserve"> and reduced licensing overhead. Executed end</w:t>
      </w:r>
      <w:r w:rsidRPr="00206DC0">
        <w:rPr>
          <w:rFonts w:ascii="Cambria Math" w:hAnsi="Cambria Math" w:cs="Cambria Math"/>
        </w:rPr>
        <w:t>‑</w:t>
      </w:r>
      <w:r w:rsidRPr="00206DC0">
        <w:rPr>
          <w:rFonts w:cstheme="minorHAnsi"/>
        </w:rPr>
        <w:t>to</w:t>
      </w:r>
      <w:r w:rsidRPr="00206DC0">
        <w:rPr>
          <w:rFonts w:ascii="Cambria Math" w:hAnsi="Cambria Math" w:cs="Cambria Math"/>
        </w:rPr>
        <w:t>‑</w:t>
      </w:r>
      <w:r w:rsidRPr="00206DC0">
        <w:rPr>
          <w:rFonts w:cstheme="minorHAnsi"/>
        </w:rPr>
        <w:t>end migrations using Nutanix Move, including environment preparation, configuration, cutover planning, issue resolution, and post</w:t>
      </w:r>
      <w:r w:rsidRPr="00206DC0">
        <w:rPr>
          <w:rFonts w:ascii="Cambria Math" w:hAnsi="Cambria Math" w:cs="Cambria Math"/>
        </w:rPr>
        <w:t>‑</w:t>
      </w:r>
      <w:r w:rsidRPr="00206DC0">
        <w:rPr>
          <w:rFonts w:cstheme="minorHAnsi"/>
        </w:rPr>
        <w:t>migration validation. Provided continuous platform support to internal customers, collaborated with cross</w:t>
      </w:r>
      <w:r w:rsidRPr="00206DC0">
        <w:rPr>
          <w:rFonts w:ascii="Cambria Math" w:hAnsi="Cambria Math" w:cs="Cambria Math"/>
        </w:rPr>
        <w:t>‑</w:t>
      </w:r>
      <w:r w:rsidRPr="00206DC0">
        <w:rPr>
          <w:rFonts w:cstheme="minorHAnsi"/>
        </w:rPr>
        <w:t>functional teams and vendors to resolve complex application dependencies, and documented all operational workflows and lessons learned to strengthen future migration processes and platform reliability.</w:t>
      </w:r>
    </w:p>
    <w:p w14:paraId="3BE738E8" w14:textId="77777777" w:rsidR="00571318" w:rsidRPr="00206DC0" w:rsidRDefault="00571318" w:rsidP="00571318">
      <w:pPr>
        <w:spacing w:after="0" w:line="240" w:lineRule="auto"/>
        <w:rPr>
          <w:rFonts w:cstheme="minorHAnsi"/>
        </w:rPr>
      </w:pPr>
      <w:r w:rsidRPr="00206DC0">
        <w:rPr>
          <w:rFonts w:cstheme="minorHAnsi"/>
        </w:rPr>
        <w:t xml:space="preserve">Conducted a detailed cost and performance </w:t>
      </w:r>
      <w:r w:rsidRPr="00206DC0">
        <w:rPr>
          <w:rFonts w:cstheme="minorHAnsi"/>
          <w:b/>
          <w:bCs/>
        </w:rPr>
        <w:t>analysis comparing VMware vs. Nutanix AHV.</w:t>
      </w:r>
    </w:p>
    <w:p w14:paraId="307EF226" w14:textId="77777777" w:rsidR="00571318" w:rsidRDefault="00571318" w:rsidP="00571318">
      <w:pPr>
        <w:spacing w:after="0" w:line="240" w:lineRule="auto"/>
        <w:rPr>
          <w:rFonts w:cstheme="minorHAnsi"/>
        </w:rPr>
      </w:pPr>
      <w:r w:rsidRPr="00206DC0">
        <w:rPr>
          <w:rFonts w:cstheme="minorHAnsi"/>
        </w:rPr>
        <w:t xml:space="preserve">• </w:t>
      </w:r>
      <w:r w:rsidRPr="00206DC0">
        <w:rPr>
          <w:rFonts w:cstheme="minorHAnsi"/>
        </w:rPr>
        <w:tab/>
        <w:t>Proposed a phased migration plan prioritizing production and high</w:t>
      </w:r>
      <w:r w:rsidRPr="00206DC0">
        <w:rPr>
          <w:rFonts w:ascii="Cambria Math" w:hAnsi="Cambria Math" w:cs="Cambria Math"/>
        </w:rPr>
        <w:t>‑</w:t>
      </w:r>
      <w:r w:rsidRPr="00206DC0">
        <w:rPr>
          <w:rFonts w:cstheme="minorHAnsi"/>
        </w:rPr>
        <w:t>availability workloads.</w:t>
      </w:r>
    </w:p>
    <w:p w14:paraId="729782E1" w14:textId="77777777" w:rsidR="00571318" w:rsidRDefault="00571318" w:rsidP="00571318">
      <w:pPr>
        <w:pStyle w:val="ListBullet"/>
      </w:pPr>
      <w:r>
        <w:t>- Led enterprise-scale migration of 10,000+ virtual machines including 6,000+ production workloads from VMware to Nutanix AHV.</w:t>
      </w:r>
    </w:p>
    <w:p w14:paraId="3984F397" w14:textId="77777777" w:rsidR="00571318" w:rsidRDefault="00571318" w:rsidP="00571318">
      <w:pPr>
        <w:pStyle w:val="ListBullet"/>
      </w:pPr>
      <w:r>
        <w:lastRenderedPageBreak/>
        <w:t>- Owned end-to-end migration lifecycle using Nutanix Move including planning, execution, cutover, validation, and rollback.</w:t>
      </w:r>
    </w:p>
    <w:p w14:paraId="57B46990" w14:textId="77777777" w:rsidR="00571318" w:rsidRDefault="00571318" w:rsidP="00571318">
      <w:pPr>
        <w:pStyle w:val="ListBullet"/>
      </w:pPr>
      <w:r>
        <w:t>- Performed Incident, Problem, and Change Management aligned with ITIL v3 processes using ServiceNow.</w:t>
      </w:r>
    </w:p>
    <w:p w14:paraId="3F428BA9" w14:textId="77777777" w:rsidR="00571318" w:rsidRDefault="00571318" w:rsidP="00571318">
      <w:pPr>
        <w:pStyle w:val="ListBullet"/>
      </w:pPr>
      <w:r>
        <w:t>- Conducted root cause analysis (RCA) for high-severity infrastructure incidents across compute, storage, and network layers.</w:t>
      </w:r>
    </w:p>
    <w:p w14:paraId="7A999FE1" w14:textId="08CE9BD5" w:rsidR="00571318" w:rsidRPr="00571318" w:rsidRDefault="00571318" w:rsidP="00571318">
      <w:pPr>
        <w:pStyle w:val="ListBullet"/>
      </w:pPr>
      <w:r>
        <w:t>- Collaborated with vendors including Nutanix, Broadcom VMware, Dell, HPE, and Cisco for issue resolution and upgrades.</w:t>
      </w:r>
    </w:p>
    <w:p w14:paraId="111C7BCB"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 xml:space="preserve">Deployed and configured </w:t>
      </w:r>
      <w:r w:rsidRPr="00206DC0">
        <w:rPr>
          <w:rFonts w:cstheme="minorHAnsi"/>
          <w:b/>
          <w:bCs/>
        </w:rPr>
        <w:t>Nutanix Move</w:t>
      </w:r>
      <w:r w:rsidRPr="00206DC0">
        <w:rPr>
          <w:rFonts w:cstheme="minorHAnsi"/>
        </w:rPr>
        <w:t>, including source/target mapping, network planning, and cutover workflows.</w:t>
      </w:r>
    </w:p>
    <w:p w14:paraId="0CC5C203"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Led the full migration pipeline:</w:t>
      </w:r>
    </w:p>
    <w:p w14:paraId="19B0A776"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Pre</w:t>
      </w:r>
      <w:r w:rsidRPr="00206DC0">
        <w:rPr>
          <w:rFonts w:ascii="Cambria Math" w:hAnsi="Cambria Math" w:cs="Cambria Math"/>
        </w:rPr>
        <w:t>‑</w:t>
      </w:r>
      <w:r w:rsidRPr="00206DC0">
        <w:rPr>
          <w:rFonts w:cstheme="minorHAnsi"/>
        </w:rPr>
        <w:t>checks, dependency mapping, and application owner coordination</w:t>
      </w:r>
    </w:p>
    <w:p w14:paraId="29152074"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Executing Move migrations and orchestrating cutovers</w:t>
      </w:r>
    </w:p>
    <w:p w14:paraId="2A8AB9AA"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Troubleshooting application issues, network mismatches, and performance anomalies</w:t>
      </w:r>
    </w:p>
    <w:p w14:paraId="27017917"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Working directly with Nutanix engineering and internal teams to resolve blockers</w:t>
      </w:r>
    </w:p>
    <w:p w14:paraId="7E8F2205" w14:textId="77777777" w:rsidR="00571318"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Documented lessons learned, created runbooks, and standardized the process for future waves.</w:t>
      </w:r>
    </w:p>
    <w:p w14:paraId="5BD39560" w14:textId="5F166954" w:rsidR="00E02139" w:rsidRPr="00206DC0" w:rsidRDefault="00571318" w:rsidP="00571318">
      <w:pPr>
        <w:spacing w:after="0" w:line="240" w:lineRule="auto"/>
        <w:rPr>
          <w:rFonts w:cstheme="minorHAnsi"/>
        </w:rPr>
      </w:pPr>
      <w:r w:rsidRPr="00206DC0">
        <w:rPr>
          <w:rFonts w:cstheme="minorHAnsi"/>
        </w:rPr>
        <w:t xml:space="preserve">• </w:t>
      </w:r>
      <w:r w:rsidRPr="00206DC0">
        <w:rPr>
          <w:rFonts w:cstheme="minorHAnsi"/>
        </w:rPr>
        <w:tab/>
        <w:t>Provided ongoing platform support and ensured smooth adoption for internal customers.</w:t>
      </w:r>
    </w:p>
    <w:p w14:paraId="2E894A02" w14:textId="77777777" w:rsidR="003631B2" w:rsidRDefault="003631B2" w:rsidP="003631B2">
      <w:pPr>
        <w:numPr>
          <w:ilvl w:val="0"/>
          <w:numId w:val="15"/>
        </w:numPr>
        <w:tabs>
          <w:tab w:val="clear" w:pos="720"/>
        </w:tabs>
        <w:spacing w:after="0" w:line="240" w:lineRule="auto"/>
        <w:ind w:left="426"/>
        <w:rPr>
          <w:rFonts w:cstheme="minorHAnsi"/>
        </w:rPr>
      </w:pPr>
      <w:r w:rsidRPr="003631B2">
        <w:rPr>
          <w:rFonts w:cstheme="minorHAnsi"/>
        </w:rPr>
        <w:t xml:space="preserve">Led large‑scale </w:t>
      </w:r>
      <w:r w:rsidRPr="003631B2">
        <w:rPr>
          <w:rFonts w:cstheme="minorHAnsi"/>
          <w:b/>
          <w:bCs/>
        </w:rPr>
        <w:t>NetApp‑to‑NetApp data migrations across multi‑SVM</w:t>
      </w:r>
      <w:r w:rsidRPr="003631B2">
        <w:rPr>
          <w:rFonts w:cstheme="minorHAnsi"/>
        </w:rPr>
        <w:t>, multi‑cluster ONTAP environments, covering NFS, SMB, iSCSI, and FC workloads with zero‑data‑loss cutovers.</w:t>
      </w:r>
    </w:p>
    <w:p w14:paraId="44BF599C" w14:textId="454887B9" w:rsidR="00E02139" w:rsidRDefault="00E02139" w:rsidP="003631B2">
      <w:pPr>
        <w:numPr>
          <w:ilvl w:val="0"/>
          <w:numId w:val="15"/>
        </w:numPr>
        <w:tabs>
          <w:tab w:val="clear" w:pos="720"/>
        </w:tabs>
        <w:spacing w:after="0" w:line="240" w:lineRule="auto"/>
        <w:ind w:left="426"/>
        <w:rPr>
          <w:rFonts w:cstheme="minorHAnsi"/>
        </w:rPr>
      </w:pPr>
      <w:r>
        <w:rPr>
          <w:rFonts w:cstheme="minorHAnsi"/>
        </w:rPr>
        <w:t xml:space="preserve">Having experience in integrating </w:t>
      </w:r>
      <w:r w:rsidRPr="00E02139">
        <w:rPr>
          <w:rFonts w:cstheme="minorHAnsi"/>
          <w:b/>
          <w:bCs/>
        </w:rPr>
        <w:t>AWS EC2workloads</w:t>
      </w:r>
      <w:r>
        <w:rPr>
          <w:rFonts w:cstheme="minorHAnsi"/>
        </w:rPr>
        <w:t xml:space="preserve"> with </w:t>
      </w:r>
      <w:r w:rsidRPr="00833F6E">
        <w:rPr>
          <w:rFonts w:cstheme="minorHAnsi"/>
          <w:b/>
          <w:bCs/>
        </w:rPr>
        <w:t>NetAPP BlueXP</w:t>
      </w:r>
      <w:r>
        <w:rPr>
          <w:rFonts w:cstheme="minorHAnsi"/>
        </w:rPr>
        <w:t xml:space="preserve"> management board.</w:t>
      </w:r>
    </w:p>
    <w:p w14:paraId="27D3B433" w14:textId="47BA876D" w:rsidR="00E02139" w:rsidRDefault="00E02139" w:rsidP="003631B2">
      <w:pPr>
        <w:numPr>
          <w:ilvl w:val="0"/>
          <w:numId w:val="15"/>
        </w:numPr>
        <w:tabs>
          <w:tab w:val="clear" w:pos="720"/>
        </w:tabs>
        <w:spacing w:after="0" w:line="240" w:lineRule="auto"/>
        <w:ind w:left="426"/>
        <w:rPr>
          <w:rFonts w:cstheme="minorHAnsi"/>
        </w:rPr>
      </w:pPr>
      <w:r w:rsidRPr="00E02139">
        <w:rPr>
          <w:rFonts w:cstheme="minorHAnsi"/>
        </w:rPr>
        <w:t xml:space="preserve">Deployed Cloud Volumes ONTAP (CVO) using NetApp BlueXP to provide cloud storage for </w:t>
      </w:r>
      <w:r w:rsidRPr="00E02139">
        <w:rPr>
          <w:rFonts w:cstheme="minorHAnsi"/>
          <w:b/>
          <w:bCs/>
        </w:rPr>
        <w:t>AWS EC2 applications</w:t>
      </w:r>
    </w:p>
    <w:p w14:paraId="3F680FB3" w14:textId="77777777" w:rsidR="00D94F9F" w:rsidRPr="00D94F9F" w:rsidRDefault="00D94F9F" w:rsidP="003631B2">
      <w:pPr>
        <w:numPr>
          <w:ilvl w:val="0"/>
          <w:numId w:val="15"/>
        </w:numPr>
        <w:tabs>
          <w:tab w:val="clear" w:pos="720"/>
        </w:tabs>
        <w:spacing w:after="0" w:line="240" w:lineRule="auto"/>
        <w:ind w:left="426"/>
        <w:rPr>
          <w:rFonts w:cstheme="minorHAnsi"/>
        </w:rPr>
      </w:pPr>
      <w:r w:rsidRPr="00D94F9F">
        <w:rPr>
          <w:rFonts w:ascii="Times New Roman" w:eastAsia="Times New Roman" w:hAnsi="Times New Roman" w:cs="Times New Roman"/>
          <w:sz w:val="24"/>
          <w:szCs w:val="24"/>
        </w:rPr>
        <w:t>Led end‑to‑end file server and NAS migrations to multiple target platforms (</w:t>
      </w:r>
      <w:r w:rsidRPr="00D94F9F">
        <w:rPr>
          <w:rFonts w:ascii="Times New Roman" w:eastAsia="Times New Roman" w:hAnsi="Times New Roman" w:cs="Times New Roman"/>
          <w:b/>
          <w:bCs/>
          <w:sz w:val="24"/>
          <w:szCs w:val="24"/>
        </w:rPr>
        <w:t>NetApp, cloud, hybrid</w:t>
      </w:r>
      <w:r w:rsidRPr="00D94F9F">
        <w:rPr>
          <w:rFonts w:ascii="Times New Roman" w:eastAsia="Times New Roman" w:hAnsi="Times New Roman" w:cs="Times New Roman"/>
          <w:sz w:val="24"/>
          <w:szCs w:val="24"/>
        </w:rPr>
        <w:t>), including discovery, planning, cutover, validation, and post‑migration optimization.</w:t>
      </w:r>
    </w:p>
    <w:p w14:paraId="36EFF9D4" w14:textId="038278FC" w:rsidR="003631B2" w:rsidRPr="003631B2" w:rsidRDefault="003631B2" w:rsidP="003631B2">
      <w:pPr>
        <w:numPr>
          <w:ilvl w:val="0"/>
          <w:numId w:val="15"/>
        </w:numPr>
        <w:tabs>
          <w:tab w:val="clear" w:pos="720"/>
        </w:tabs>
        <w:spacing w:after="0" w:line="240" w:lineRule="auto"/>
        <w:ind w:left="426"/>
        <w:rPr>
          <w:rFonts w:cstheme="minorHAnsi"/>
        </w:rPr>
      </w:pPr>
      <w:r w:rsidRPr="003631B2">
        <w:rPr>
          <w:rFonts w:ascii="Times New Roman" w:eastAsia="Times New Roman" w:hAnsi="Times New Roman" w:cs="Times New Roman"/>
          <w:sz w:val="24"/>
          <w:szCs w:val="24"/>
        </w:rPr>
        <w:t xml:space="preserve"> Performed end</w:t>
      </w:r>
      <w:r w:rsidRPr="003631B2">
        <w:rPr>
          <w:rFonts w:ascii="Times New Roman" w:eastAsia="Times New Roman" w:hAnsi="Times New Roman" w:cs="Times New Roman"/>
          <w:sz w:val="24"/>
          <w:szCs w:val="24"/>
        </w:rPr>
        <w:noBreakHyphen/>
        <w:t>to</w:t>
      </w:r>
      <w:r w:rsidRPr="003631B2">
        <w:rPr>
          <w:rFonts w:ascii="Times New Roman" w:eastAsia="Times New Roman" w:hAnsi="Times New Roman" w:cs="Times New Roman"/>
          <w:sz w:val="24"/>
          <w:szCs w:val="24"/>
        </w:rPr>
        <w:noBreakHyphen/>
        <w:t xml:space="preserve">end migrations using </w:t>
      </w:r>
      <w:r w:rsidRPr="003631B2">
        <w:rPr>
          <w:rFonts w:ascii="Times New Roman" w:eastAsia="Times New Roman" w:hAnsi="Times New Roman" w:cs="Times New Roman"/>
          <w:b/>
          <w:bCs/>
          <w:sz w:val="24"/>
          <w:szCs w:val="24"/>
        </w:rPr>
        <w:t>SnapMirror (Async/Sync/SM</w:t>
      </w:r>
      <w:r w:rsidRPr="003631B2">
        <w:rPr>
          <w:rFonts w:ascii="Times New Roman" w:eastAsia="Times New Roman" w:hAnsi="Times New Roman" w:cs="Times New Roman"/>
          <w:b/>
          <w:bCs/>
          <w:sz w:val="24"/>
          <w:szCs w:val="24"/>
        </w:rPr>
        <w:noBreakHyphen/>
        <w:t>BC)</w:t>
      </w:r>
      <w:r w:rsidRPr="003631B2">
        <w:rPr>
          <w:rFonts w:ascii="Times New Roman" w:eastAsia="Times New Roman" w:hAnsi="Times New Roman" w:cs="Times New Roman"/>
          <w:sz w:val="24"/>
          <w:szCs w:val="24"/>
        </w:rPr>
        <w:t xml:space="preserve"> for volumes, LUNs, and SVM</w:t>
      </w:r>
      <w:r w:rsidRPr="003631B2">
        <w:rPr>
          <w:rFonts w:ascii="Times New Roman" w:eastAsia="Times New Roman" w:hAnsi="Times New Roman" w:cs="Times New Roman"/>
          <w:sz w:val="24"/>
          <w:szCs w:val="24"/>
        </w:rPr>
        <w:noBreakHyphen/>
        <w:t>DR relationships, ensuring version compatibility and minimal downtime.</w:t>
      </w:r>
    </w:p>
    <w:p w14:paraId="1E43EFB2" w14:textId="77777777" w:rsidR="00571318" w:rsidRPr="006F03B5" w:rsidRDefault="00571318" w:rsidP="00571318">
      <w:pPr>
        <w:numPr>
          <w:ilvl w:val="0"/>
          <w:numId w:val="15"/>
        </w:numPr>
        <w:tabs>
          <w:tab w:val="clear" w:pos="720"/>
        </w:tabs>
        <w:spacing w:after="0" w:line="240" w:lineRule="auto"/>
        <w:ind w:left="426"/>
        <w:rPr>
          <w:rFonts w:cstheme="minorHAnsi"/>
        </w:rPr>
      </w:pPr>
      <w:r w:rsidRPr="006F03B5">
        <w:rPr>
          <w:rFonts w:cstheme="minorHAnsi"/>
        </w:rPr>
        <w:t xml:space="preserve">Implemented </w:t>
      </w:r>
      <w:r w:rsidRPr="006F03B5">
        <w:rPr>
          <w:rFonts w:cstheme="minorHAnsi"/>
          <w:b/>
          <w:bCs/>
        </w:rPr>
        <w:t>role-based access control (RBAC)</w:t>
      </w:r>
      <w:r w:rsidRPr="006F03B5">
        <w:rPr>
          <w:rFonts w:cstheme="minorHAnsi"/>
        </w:rPr>
        <w:t xml:space="preserve"> and security controls aligned with enterprise standards.</w:t>
      </w:r>
    </w:p>
    <w:p w14:paraId="56EAA2E1" w14:textId="77777777" w:rsidR="00D94F9F" w:rsidRDefault="00D94F9F" w:rsidP="00571318">
      <w:pPr>
        <w:numPr>
          <w:ilvl w:val="0"/>
          <w:numId w:val="15"/>
        </w:numPr>
        <w:tabs>
          <w:tab w:val="clear" w:pos="720"/>
        </w:tabs>
        <w:spacing w:after="0" w:line="240" w:lineRule="auto"/>
        <w:ind w:left="426"/>
        <w:rPr>
          <w:rFonts w:cstheme="minorHAnsi"/>
        </w:rPr>
      </w:pPr>
      <w:r w:rsidRPr="00D94F9F">
        <w:rPr>
          <w:rFonts w:cstheme="minorHAnsi"/>
        </w:rPr>
        <w:t xml:space="preserve">Enhanced infrastructure monitoring and observability using </w:t>
      </w:r>
      <w:r w:rsidRPr="00D94F9F">
        <w:rPr>
          <w:rFonts w:cstheme="minorHAnsi"/>
          <w:b/>
          <w:bCs/>
        </w:rPr>
        <w:t>Active IQ Unified Manager</w:t>
      </w:r>
      <w:r w:rsidRPr="00D94F9F">
        <w:rPr>
          <w:rFonts w:cstheme="minorHAnsi"/>
        </w:rPr>
        <w:t>, Cloud Insights, and custom dashboards to track latency, IOPS, throughput, and capacity trends</w:t>
      </w:r>
    </w:p>
    <w:p w14:paraId="0007597D" w14:textId="3F9BCBEA" w:rsidR="00571318" w:rsidRPr="006F03B5" w:rsidRDefault="00571318" w:rsidP="00571318">
      <w:pPr>
        <w:numPr>
          <w:ilvl w:val="0"/>
          <w:numId w:val="15"/>
        </w:numPr>
        <w:tabs>
          <w:tab w:val="clear" w:pos="720"/>
        </w:tabs>
        <w:spacing w:after="0" w:line="240" w:lineRule="auto"/>
        <w:ind w:left="426"/>
        <w:rPr>
          <w:rFonts w:cstheme="minorHAnsi"/>
        </w:rPr>
      </w:pPr>
      <w:r w:rsidRPr="006F03B5">
        <w:rPr>
          <w:rFonts w:cstheme="minorHAnsi"/>
        </w:rPr>
        <w:t xml:space="preserve">Developed </w:t>
      </w:r>
      <w:r w:rsidRPr="006F03B5">
        <w:rPr>
          <w:rFonts w:cstheme="minorHAnsi"/>
          <w:b/>
          <w:bCs/>
        </w:rPr>
        <w:t>Ansible playbooks</w:t>
      </w:r>
      <w:r w:rsidRPr="006F03B5">
        <w:rPr>
          <w:rFonts w:cstheme="minorHAnsi"/>
        </w:rPr>
        <w:t xml:space="preserve"> for automated provisioning, patching, and configuration tasks.</w:t>
      </w:r>
    </w:p>
    <w:p w14:paraId="3500C589" w14:textId="77777777" w:rsidR="00571318" w:rsidRDefault="00571318" w:rsidP="00571318">
      <w:pPr>
        <w:numPr>
          <w:ilvl w:val="0"/>
          <w:numId w:val="15"/>
        </w:numPr>
        <w:tabs>
          <w:tab w:val="clear" w:pos="720"/>
        </w:tabs>
        <w:spacing w:after="0" w:line="240" w:lineRule="auto"/>
        <w:ind w:left="426"/>
        <w:rPr>
          <w:rFonts w:cstheme="minorHAnsi"/>
        </w:rPr>
      </w:pPr>
      <w:r w:rsidRPr="006F03B5">
        <w:rPr>
          <w:rFonts w:cstheme="minorHAnsi"/>
        </w:rPr>
        <w:t xml:space="preserve">Implemented monitoring using </w:t>
      </w:r>
      <w:r w:rsidRPr="006F03B5">
        <w:rPr>
          <w:rFonts w:cstheme="minorHAnsi"/>
          <w:b/>
          <w:bCs/>
        </w:rPr>
        <w:t>Grafana dashboards</w:t>
      </w:r>
      <w:r w:rsidRPr="006F03B5">
        <w:rPr>
          <w:rFonts w:cstheme="minorHAnsi"/>
        </w:rPr>
        <w:t xml:space="preserve"> for Nutanix and VMware environments.</w:t>
      </w:r>
    </w:p>
    <w:p w14:paraId="1FA4FB97" w14:textId="77777777" w:rsidR="00D94F9F" w:rsidRDefault="00D94F9F" w:rsidP="00D94F9F">
      <w:pPr>
        <w:numPr>
          <w:ilvl w:val="0"/>
          <w:numId w:val="15"/>
        </w:numPr>
        <w:tabs>
          <w:tab w:val="clear" w:pos="720"/>
        </w:tabs>
        <w:spacing w:after="0" w:line="240" w:lineRule="auto"/>
        <w:ind w:left="426"/>
        <w:rPr>
          <w:rFonts w:cstheme="minorHAnsi"/>
        </w:rPr>
      </w:pPr>
      <w:r w:rsidRPr="00D94F9F">
        <w:rPr>
          <w:rFonts w:cstheme="minorHAnsi"/>
        </w:rPr>
        <w:t xml:space="preserve">Mounted </w:t>
      </w:r>
      <w:r w:rsidRPr="00D94F9F">
        <w:rPr>
          <w:rFonts w:cstheme="minorHAnsi"/>
          <w:b/>
          <w:bCs/>
        </w:rPr>
        <w:t>NetApp Cloud Volumes ONTAP (CVO) to EC2</w:t>
      </w:r>
      <w:r w:rsidRPr="00D94F9F">
        <w:rPr>
          <w:rFonts w:cstheme="minorHAnsi"/>
        </w:rPr>
        <w:t xml:space="preserve"> Linux/Windows instances using NFS/SMB.</w:t>
      </w:r>
    </w:p>
    <w:p w14:paraId="3167F600" w14:textId="1754A3EE" w:rsidR="00D94F9F" w:rsidRPr="00D94F9F" w:rsidRDefault="00D94F9F" w:rsidP="00D94F9F">
      <w:pPr>
        <w:numPr>
          <w:ilvl w:val="0"/>
          <w:numId w:val="15"/>
        </w:numPr>
        <w:tabs>
          <w:tab w:val="clear" w:pos="720"/>
        </w:tabs>
        <w:spacing w:after="0" w:line="240" w:lineRule="auto"/>
        <w:ind w:left="426"/>
        <w:rPr>
          <w:rFonts w:cstheme="minorHAnsi"/>
        </w:rPr>
      </w:pPr>
      <w:r w:rsidRPr="00D94F9F">
        <w:rPr>
          <w:rFonts w:ascii="Times New Roman" w:eastAsia="Times New Roman" w:hAnsi="Times New Roman" w:cs="Times New Roman"/>
          <w:sz w:val="24"/>
          <w:szCs w:val="24"/>
        </w:rPr>
        <w:t xml:space="preserve"> Optimized performance for EC2 workloads backed by NetApp storage using </w:t>
      </w:r>
      <w:r w:rsidRPr="00D94F9F">
        <w:rPr>
          <w:rFonts w:ascii="Times New Roman" w:eastAsia="Times New Roman" w:hAnsi="Times New Roman" w:cs="Times New Roman"/>
          <w:b/>
          <w:bCs/>
          <w:sz w:val="24"/>
          <w:szCs w:val="24"/>
        </w:rPr>
        <w:t>Active IQ</w:t>
      </w:r>
    </w:p>
    <w:p w14:paraId="440E700E" w14:textId="77777777" w:rsidR="00D94F9F" w:rsidRPr="006F03B5" w:rsidRDefault="00D94F9F" w:rsidP="00571318">
      <w:pPr>
        <w:numPr>
          <w:ilvl w:val="0"/>
          <w:numId w:val="15"/>
        </w:numPr>
        <w:tabs>
          <w:tab w:val="clear" w:pos="720"/>
        </w:tabs>
        <w:spacing w:after="0" w:line="240" w:lineRule="auto"/>
        <w:ind w:left="426"/>
        <w:rPr>
          <w:rFonts w:cstheme="minorHAnsi"/>
        </w:rPr>
      </w:pPr>
    </w:p>
    <w:p w14:paraId="7D9A10EF" w14:textId="77777777" w:rsidR="00966099" w:rsidRDefault="00966099" w:rsidP="00966099">
      <w:pPr>
        <w:pStyle w:val="ListBullet"/>
        <w:numPr>
          <w:ilvl w:val="0"/>
          <w:numId w:val="0"/>
        </w:numPr>
        <w:ind w:left="360"/>
      </w:pPr>
    </w:p>
    <w:p w14:paraId="0590C6FD" w14:textId="03E5326E" w:rsidR="00966099" w:rsidRPr="00997E87" w:rsidRDefault="00966099" w:rsidP="00966099">
      <w:pPr>
        <w:pStyle w:val="ListBullet"/>
        <w:numPr>
          <w:ilvl w:val="0"/>
          <w:numId w:val="0"/>
        </w:numPr>
        <w:ind w:left="360"/>
        <w:rPr>
          <w:b/>
          <w:bCs/>
          <w:color w:val="0070C0"/>
        </w:rPr>
      </w:pPr>
      <w:r w:rsidRPr="00997E87">
        <w:rPr>
          <w:b/>
          <w:bCs/>
          <w:color w:val="0070C0"/>
        </w:rPr>
        <w:t>Storage SAN Accomplishments:</w:t>
      </w:r>
    </w:p>
    <w:p w14:paraId="6156B294" w14:textId="423A7472" w:rsidR="00167A01" w:rsidRDefault="00167A01" w:rsidP="008C5509">
      <w:pPr>
        <w:pStyle w:val="ListBullet"/>
        <w:numPr>
          <w:ilvl w:val="0"/>
          <w:numId w:val="21"/>
        </w:numPr>
        <w:spacing w:line="240" w:lineRule="auto"/>
        <w:ind w:left="763"/>
      </w:pPr>
      <w:r w:rsidRPr="00167A01">
        <w:t xml:space="preserve">Installed and configured </w:t>
      </w:r>
      <w:r w:rsidRPr="00167A01">
        <w:rPr>
          <w:b/>
          <w:bCs/>
        </w:rPr>
        <w:t>Cisco MDS 9706/9710/9718</w:t>
      </w:r>
      <w:r w:rsidRPr="00167A01">
        <w:t xml:space="preserve"> directors with redundant supervisors, fabric modules, and line cards for large-scale SAN fabrics.</w:t>
      </w:r>
    </w:p>
    <w:p w14:paraId="574C187D" w14:textId="1F0B79C8" w:rsidR="00167A01" w:rsidRPr="00167A01" w:rsidRDefault="00167A01" w:rsidP="008C5509">
      <w:pPr>
        <w:pStyle w:val="ListParagraph"/>
        <w:numPr>
          <w:ilvl w:val="0"/>
          <w:numId w:val="21"/>
        </w:numPr>
        <w:spacing w:after="0" w:line="240" w:lineRule="auto"/>
        <w:ind w:left="763"/>
        <w:rPr>
          <w:rFonts w:ascii="Times New Roman" w:eastAsia="Times New Roman" w:hAnsi="Times New Roman" w:cs="Times New Roman"/>
          <w:sz w:val="24"/>
          <w:szCs w:val="24"/>
        </w:rPr>
      </w:pPr>
      <w:r w:rsidRPr="00167A01">
        <w:rPr>
          <w:rFonts w:ascii="Times New Roman" w:eastAsia="Times New Roman" w:hAnsi="Times New Roman" w:cs="Times New Roman"/>
          <w:sz w:val="24"/>
          <w:szCs w:val="24"/>
        </w:rPr>
        <w:t xml:space="preserve">Performed </w:t>
      </w:r>
      <w:r w:rsidRPr="00167A01">
        <w:rPr>
          <w:rFonts w:ascii="Times New Roman" w:eastAsia="Times New Roman" w:hAnsi="Times New Roman" w:cs="Times New Roman"/>
          <w:b/>
          <w:bCs/>
          <w:sz w:val="24"/>
          <w:szCs w:val="24"/>
        </w:rPr>
        <w:t>rack-and-stack</w:t>
      </w:r>
      <w:r w:rsidRPr="00167A01">
        <w:rPr>
          <w:rFonts w:ascii="Times New Roman" w:eastAsia="Times New Roman" w:hAnsi="Times New Roman" w:cs="Times New Roman"/>
          <w:sz w:val="24"/>
          <w:szCs w:val="24"/>
        </w:rPr>
        <w:t xml:space="preserve"> of enterprise hardware including </w:t>
      </w:r>
      <w:r w:rsidRPr="00167A01">
        <w:rPr>
          <w:rFonts w:ascii="Times New Roman" w:eastAsia="Times New Roman" w:hAnsi="Times New Roman" w:cs="Times New Roman"/>
          <w:b/>
          <w:bCs/>
          <w:sz w:val="24"/>
          <w:szCs w:val="24"/>
        </w:rPr>
        <w:t>Dell R740/R640 (2U/1U)</w:t>
      </w:r>
      <w:r>
        <w:rPr>
          <w:rFonts w:ascii="Times New Roman" w:eastAsia="Times New Roman" w:hAnsi="Times New Roman" w:cs="Times New Roman"/>
          <w:sz w:val="24"/>
          <w:szCs w:val="24"/>
        </w:rPr>
        <w:t xml:space="preserve"> </w:t>
      </w:r>
      <w:r w:rsidRPr="00167A01">
        <w:rPr>
          <w:rFonts w:ascii="Times New Roman" w:eastAsia="Times New Roman" w:hAnsi="Times New Roman" w:cs="Times New Roman"/>
          <w:sz w:val="24"/>
          <w:szCs w:val="24"/>
        </w:rPr>
        <w:t>and Cisco UCS chassis, ensuring proper power, cooling, and cable management</w:t>
      </w:r>
    </w:p>
    <w:p w14:paraId="20C8650A" w14:textId="1CEDEC7C" w:rsidR="00167A01" w:rsidRDefault="00167A01" w:rsidP="008C5509">
      <w:pPr>
        <w:pStyle w:val="ListBullet"/>
        <w:numPr>
          <w:ilvl w:val="0"/>
          <w:numId w:val="21"/>
        </w:numPr>
        <w:spacing w:line="240" w:lineRule="auto"/>
        <w:ind w:left="763"/>
      </w:pPr>
      <w:r w:rsidRPr="00167A01">
        <w:t>Designed and implemented VSANs, ISLs, and Port-Channels across Cisco MDS 9700 fabrics, optimizing throughput and buffer credits for high-performance storage traffic.</w:t>
      </w:r>
    </w:p>
    <w:p w14:paraId="6BB4B6B3" w14:textId="3612DEF7" w:rsidR="00167A01" w:rsidRPr="00167A01" w:rsidRDefault="00167A01" w:rsidP="008C5509">
      <w:pPr>
        <w:pStyle w:val="ListParagraph"/>
        <w:numPr>
          <w:ilvl w:val="0"/>
          <w:numId w:val="21"/>
        </w:numPr>
        <w:spacing w:after="0" w:line="240" w:lineRule="auto"/>
        <w:ind w:left="763"/>
        <w:rPr>
          <w:rFonts w:ascii="Times New Roman" w:eastAsia="Times New Roman" w:hAnsi="Times New Roman" w:cs="Times New Roman"/>
          <w:sz w:val="24"/>
          <w:szCs w:val="24"/>
        </w:rPr>
      </w:pPr>
      <w:r w:rsidRPr="00167A01">
        <w:rPr>
          <w:rFonts w:ascii="Times New Roman" w:eastAsia="Times New Roman" w:hAnsi="Times New Roman" w:cs="Times New Roman"/>
          <w:sz w:val="24"/>
          <w:szCs w:val="24"/>
        </w:rPr>
        <w:t xml:space="preserve">Configured enterprise management services including </w:t>
      </w:r>
      <w:r w:rsidRPr="00167A01">
        <w:rPr>
          <w:rFonts w:ascii="Times New Roman" w:eastAsia="Times New Roman" w:hAnsi="Times New Roman" w:cs="Times New Roman"/>
          <w:b/>
          <w:bCs/>
          <w:sz w:val="24"/>
          <w:szCs w:val="24"/>
        </w:rPr>
        <w:t>NTP, DNS, TACACS+, Syslog, SNMPv3</w:t>
      </w:r>
      <w:r w:rsidRPr="00167A01">
        <w:rPr>
          <w:rFonts w:ascii="Times New Roman" w:eastAsia="Times New Roman" w:hAnsi="Times New Roman" w:cs="Times New Roman"/>
          <w:sz w:val="24"/>
          <w:szCs w:val="24"/>
        </w:rPr>
        <w:t>, and RBAC for secure SAN operations.</w:t>
      </w:r>
    </w:p>
    <w:p w14:paraId="0ED1D01D" w14:textId="77777777" w:rsidR="00167A01" w:rsidRDefault="00167A01" w:rsidP="008C5509">
      <w:pPr>
        <w:numPr>
          <w:ilvl w:val="0"/>
          <w:numId w:val="21"/>
        </w:numPr>
        <w:spacing w:before="100" w:beforeAutospacing="1" w:after="100" w:afterAutospacing="1" w:line="240" w:lineRule="auto"/>
        <w:ind w:left="763"/>
        <w:rPr>
          <w:rFonts w:ascii="Times New Roman" w:eastAsia="Times New Roman" w:hAnsi="Times New Roman" w:cs="Times New Roman"/>
          <w:sz w:val="24"/>
          <w:szCs w:val="24"/>
        </w:rPr>
      </w:pPr>
      <w:r w:rsidRPr="00167A01">
        <w:rPr>
          <w:rFonts w:ascii="Times New Roman" w:eastAsia="Times New Roman" w:hAnsi="Times New Roman" w:cs="Times New Roman"/>
          <w:sz w:val="24"/>
          <w:szCs w:val="24"/>
        </w:rPr>
        <w:t xml:space="preserve">Registered Cisco MDS 9700 switches with </w:t>
      </w:r>
      <w:r w:rsidRPr="00167A01">
        <w:rPr>
          <w:rFonts w:ascii="Times New Roman" w:eastAsia="Times New Roman" w:hAnsi="Times New Roman" w:cs="Times New Roman"/>
          <w:b/>
          <w:bCs/>
          <w:sz w:val="24"/>
          <w:szCs w:val="24"/>
        </w:rPr>
        <w:t>Nexus Dashboard Fabric Controller (NDFC)</w:t>
      </w:r>
      <w:r w:rsidRPr="00167A01">
        <w:rPr>
          <w:rFonts w:ascii="Times New Roman" w:eastAsia="Times New Roman" w:hAnsi="Times New Roman" w:cs="Times New Roman"/>
          <w:sz w:val="24"/>
          <w:szCs w:val="24"/>
        </w:rPr>
        <w:t xml:space="preserve"> for centralized SAN policy, telemetry, and SAN Insights analytics.</w:t>
      </w:r>
    </w:p>
    <w:p w14:paraId="16BBF708" w14:textId="259844B5" w:rsidR="00167A01" w:rsidRPr="00167A01" w:rsidRDefault="00167A01" w:rsidP="008C5509">
      <w:pPr>
        <w:pStyle w:val="ListParagraph"/>
        <w:numPr>
          <w:ilvl w:val="0"/>
          <w:numId w:val="21"/>
        </w:numPr>
        <w:spacing w:after="0" w:line="240" w:lineRule="auto"/>
        <w:ind w:left="763"/>
        <w:rPr>
          <w:rFonts w:ascii="Times New Roman" w:eastAsia="Times New Roman" w:hAnsi="Times New Roman" w:cs="Times New Roman"/>
          <w:sz w:val="24"/>
          <w:szCs w:val="24"/>
        </w:rPr>
      </w:pPr>
      <w:r w:rsidRPr="00167A01">
        <w:rPr>
          <w:rFonts w:ascii="Times New Roman" w:eastAsia="Times New Roman" w:hAnsi="Times New Roman" w:cs="Times New Roman"/>
          <w:sz w:val="24"/>
          <w:szCs w:val="24"/>
        </w:rPr>
        <w:t xml:space="preserve">Conducted SAN health checks, identifying and resolving </w:t>
      </w:r>
      <w:r w:rsidRPr="00167A01">
        <w:rPr>
          <w:rFonts w:ascii="Times New Roman" w:eastAsia="Times New Roman" w:hAnsi="Times New Roman" w:cs="Times New Roman"/>
          <w:b/>
          <w:bCs/>
          <w:sz w:val="24"/>
          <w:szCs w:val="24"/>
        </w:rPr>
        <w:t>CRC errors, link flaps, slow-drain devices</w:t>
      </w:r>
      <w:r w:rsidRPr="00167A01">
        <w:rPr>
          <w:rFonts w:ascii="Times New Roman" w:eastAsia="Times New Roman" w:hAnsi="Times New Roman" w:cs="Times New Roman"/>
          <w:sz w:val="24"/>
          <w:szCs w:val="24"/>
        </w:rPr>
        <w:t>, and ISL performance issues.</w:t>
      </w:r>
    </w:p>
    <w:p w14:paraId="7A00194C" w14:textId="6D0C5D3F" w:rsidR="00966099" w:rsidRPr="00997E87" w:rsidRDefault="00167A01" w:rsidP="008C5509">
      <w:pPr>
        <w:numPr>
          <w:ilvl w:val="0"/>
          <w:numId w:val="21"/>
        </w:numPr>
        <w:spacing w:before="100" w:beforeAutospacing="1" w:after="100" w:afterAutospacing="1" w:line="240" w:lineRule="auto"/>
        <w:ind w:left="763"/>
        <w:rPr>
          <w:rFonts w:ascii="Times New Roman" w:eastAsia="Times New Roman" w:hAnsi="Times New Roman" w:cs="Times New Roman"/>
          <w:sz w:val="24"/>
          <w:szCs w:val="24"/>
        </w:rPr>
      </w:pPr>
      <w:r w:rsidRPr="00167A01">
        <w:rPr>
          <w:rFonts w:ascii="Times New Roman" w:eastAsia="Times New Roman" w:hAnsi="Times New Roman" w:cs="Times New Roman"/>
          <w:sz w:val="24"/>
          <w:szCs w:val="24"/>
        </w:rPr>
        <w:t xml:space="preserve">Created detailed </w:t>
      </w:r>
      <w:r w:rsidRPr="00167A01">
        <w:rPr>
          <w:rFonts w:ascii="Times New Roman" w:eastAsia="Times New Roman" w:hAnsi="Times New Roman" w:cs="Times New Roman"/>
          <w:b/>
          <w:bCs/>
          <w:sz w:val="24"/>
          <w:szCs w:val="24"/>
        </w:rPr>
        <w:t>rack elevation diagrams, cabling maps, and operational SOPs</w:t>
      </w:r>
      <w:r w:rsidRPr="00167A01">
        <w:rPr>
          <w:rFonts w:ascii="Times New Roman" w:eastAsia="Times New Roman" w:hAnsi="Times New Roman" w:cs="Times New Roman"/>
          <w:sz w:val="24"/>
          <w:szCs w:val="24"/>
        </w:rPr>
        <w:t xml:space="preserve"> for ongoing SAN operations and future expansions.</w:t>
      </w:r>
    </w:p>
    <w:p w14:paraId="7B98B0D2" w14:textId="22CC2967" w:rsidR="00571318" w:rsidRPr="00CF14B0" w:rsidRDefault="00571318" w:rsidP="00571318">
      <w:pPr>
        <w:pStyle w:val="Subtitle"/>
        <w:rPr>
          <w:b/>
          <w:caps/>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F14B0">
        <w:rPr>
          <w:b/>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NTT Data</w:t>
      </w:r>
      <w:r w:rsidR="00C811C1">
        <w:rPr>
          <w:b/>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CF14B0">
        <w:rPr>
          <w:b/>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 Systems Integration Advisor | May 2021 – </w:t>
      </w:r>
      <w:r w:rsidR="004614A3">
        <w:rPr>
          <w:b/>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January</w:t>
      </w:r>
      <w:r w:rsidRPr="00CF14B0">
        <w:rPr>
          <w:b/>
          <w:color w:val="365F91" w:themeColor="accent1" w:themeShade="BF"/>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2023</w:t>
      </w:r>
    </w:p>
    <w:p w14:paraId="2BC45264" w14:textId="77777777" w:rsidR="00571318" w:rsidRPr="006C62D8" w:rsidRDefault="00571318" w:rsidP="00571318">
      <w:pPr>
        <w:rPr>
          <w:rFonts w:cstheme="minorHAnsi"/>
        </w:rPr>
      </w:pPr>
      <w:r>
        <w:t>Led infrastructure integration and storage migration projects across hybrid environments. Worked extensively with NetApp, Dell EMC, and Nutanix systems.</w:t>
      </w:r>
      <w:r w:rsidRPr="006C62D8">
        <w:rPr>
          <w:rFonts w:cstheme="minorHAnsi"/>
          <w:shd w:val="clear" w:color="auto" w:fill="FFFFFF"/>
        </w:rPr>
        <w:t xml:space="preserve"> </w:t>
      </w:r>
      <w:r w:rsidRPr="00C8474B">
        <w:rPr>
          <w:rFonts w:cstheme="minorHAnsi"/>
          <w:shd w:val="clear" w:color="auto" w:fill="FFFFFF"/>
        </w:rPr>
        <w:t> Working as an Infrastructure Services Manager supporting various account a large-scale transportation environment.</w:t>
      </w:r>
      <w:r w:rsidRPr="00C8474B">
        <w:rPr>
          <w:rStyle w:val="white-space-pre"/>
          <w:rFonts w:cstheme="minorHAnsi"/>
          <w:shd w:val="clear" w:color="auto" w:fill="FFFFFF"/>
        </w:rPr>
        <w:t xml:space="preserve"> </w:t>
      </w:r>
      <w:r w:rsidRPr="00C8474B">
        <w:rPr>
          <w:rFonts w:cstheme="minorHAnsi"/>
          <w:shd w:val="clear" w:color="auto" w:fill="FFFFFF"/>
        </w:rPr>
        <w:t>Drive consistency in the planning, design, and implementation of solutions. Work directly with Sr Staff to identify any issues or concerns.</w:t>
      </w:r>
      <w:r w:rsidRPr="00C8474B">
        <w:rPr>
          <w:rStyle w:val="white-space-pre"/>
          <w:rFonts w:cstheme="minorHAnsi"/>
          <w:shd w:val="clear" w:color="auto" w:fill="FFFFFF"/>
        </w:rPr>
        <w:t xml:space="preserve"> </w:t>
      </w:r>
      <w:r w:rsidRPr="00C8474B">
        <w:rPr>
          <w:rFonts w:cstheme="minorHAnsi"/>
          <w:shd w:val="clear" w:color="auto" w:fill="FFFFFF"/>
        </w:rPr>
        <w:t>We just finished a lager EOL Migrations.</w:t>
      </w:r>
      <w:r w:rsidRPr="00C8474B">
        <w:rPr>
          <w:rStyle w:val="white-space-pre"/>
          <w:rFonts w:cstheme="minorHAnsi"/>
          <w:shd w:val="clear" w:color="auto" w:fill="FFFFFF"/>
        </w:rPr>
        <w:t xml:space="preserve"> </w:t>
      </w:r>
      <w:r w:rsidRPr="00C8474B">
        <w:rPr>
          <w:rFonts w:cstheme="minorHAnsi"/>
        </w:rPr>
        <w:br/>
      </w:r>
      <w:r w:rsidRPr="00C8474B">
        <w:rPr>
          <w:rFonts w:cstheme="minorHAnsi"/>
          <w:shd w:val="clear" w:color="auto" w:fill="FFFFFF"/>
        </w:rPr>
        <w:t xml:space="preserve"> Run a number of projects. One of which is a Self-Help tool to allow the UEs and end users to query storage information from zoning to masking, Host Information. I handle escalations, complicated issues, and scheduling. Having Knowledge on NetApp Firewall setup and Cluster peering</w:t>
      </w:r>
      <w:r w:rsidRPr="00C8474B">
        <w:rPr>
          <w:rFonts w:cstheme="minorHAnsi"/>
        </w:rPr>
        <w:t xml:space="preserve">. </w:t>
      </w:r>
      <w:r w:rsidRPr="00C8474B">
        <w:rPr>
          <w:rFonts w:cstheme="minorHAnsi"/>
          <w:shd w:val="clear" w:color="auto" w:fill="FFFFFF"/>
        </w:rPr>
        <w:t xml:space="preserve">Having Knowledge on NAS file experience, Brocade/Cisco Switch experience Working experience in Data Domain and </w:t>
      </w:r>
      <w:r w:rsidRPr="00C8474B">
        <w:rPr>
          <w:rStyle w:val="Strong"/>
          <w:rFonts w:cstheme="minorHAnsi"/>
          <w:color w:val="242424"/>
          <w:bdr w:val="none" w:sz="0" w:space="0" w:color="auto" w:frame="1"/>
          <w:shd w:val="clear" w:color="auto" w:fill="FFFFFF"/>
        </w:rPr>
        <w:t>Dell EMC Isilon F800 arrays</w:t>
      </w:r>
      <w:r w:rsidRPr="00C8474B">
        <w:rPr>
          <w:rFonts w:cstheme="minorHAnsi"/>
          <w:shd w:val="clear" w:color="auto" w:fill="FFFFFF"/>
        </w:rPr>
        <w:t xml:space="preserve"> and responsible for delivering infrastructure deployment services including the physical installation of hardware and the logical configuration of operating systems and software products either as the sole person and/or as part of a team.</w:t>
      </w:r>
      <w:r w:rsidRPr="00C8474B">
        <w:rPr>
          <w:rStyle w:val="Strong"/>
          <w:rFonts w:eastAsia="Calibri" w:cstheme="minorHAnsi"/>
          <w:color w:val="242424"/>
          <w:bdr w:val="none" w:sz="0" w:space="0" w:color="auto" w:frame="1"/>
        </w:rPr>
        <w:t xml:space="preserve"> </w:t>
      </w:r>
    </w:p>
    <w:p w14:paraId="25998199" w14:textId="77777777" w:rsidR="00571318" w:rsidRDefault="00571318" w:rsidP="00571318">
      <w:pPr>
        <w:pStyle w:val="ListBullet"/>
        <w:spacing w:before="100"/>
      </w:pPr>
      <w:r>
        <w:t>Configured SmartConnect and SyncIQ for PowerScale environments.</w:t>
      </w:r>
    </w:p>
    <w:p w14:paraId="0D0D9810" w14:textId="77777777" w:rsidR="00571318" w:rsidRPr="00CF14B0" w:rsidRDefault="00571318" w:rsidP="00571318">
      <w:pPr>
        <w:pStyle w:val="ListBullet"/>
        <w:spacing w:before="100"/>
        <w:rPr>
          <w:rStyle w:val="Strong"/>
          <w:rFonts w:cstheme="minorHAnsi"/>
          <w:b w:val="0"/>
          <w:bCs w:val="0"/>
          <w:color w:val="000000"/>
          <w:shd w:val="clear" w:color="auto" w:fill="FFFFFF"/>
        </w:rPr>
      </w:pPr>
      <w:r w:rsidRPr="00C8474B">
        <w:rPr>
          <w:rStyle w:val="apple-style-span"/>
          <w:rFonts w:cstheme="minorHAnsi"/>
          <w:color w:val="000000"/>
          <w:shd w:val="clear" w:color="auto" w:fill="FFFFFF"/>
        </w:rPr>
        <w:t xml:space="preserve">Involved in </w:t>
      </w:r>
      <w:r w:rsidRPr="00CF14B0">
        <w:rPr>
          <w:rStyle w:val="Strong"/>
          <w:rFonts w:cstheme="minorHAnsi"/>
          <w:b w:val="0"/>
          <w:bCs w:val="0"/>
          <w:color w:val="242424"/>
          <w:bdr w:val="none" w:sz="0" w:space="0" w:color="auto" w:frame="1"/>
          <w:shd w:val="clear" w:color="auto" w:fill="FFFFFF"/>
        </w:rPr>
        <w:t>installation and Configuration of Dell storage systems VMAX.</w:t>
      </w:r>
    </w:p>
    <w:p w14:paraId="5D8F4A3E" w14:textId="77777777" w:rsidR="00571318" w:rsidRPr="00CF14B0" w:rsidRDefault="00571318" w:rsidP="00571318">
      <w:pPr>
        <w:pStyle w:val="ListBullet"/>
        <w:spacing w:before="100"/>
        <w:rPr>
          <w:rStyle w:val="Strong"/>
          <w:rFonts w:cstheme="minorHAnsi"/>
          <w:b w:val="0"/>
          <w:bCs w:val="0"/>
          <w:color w:val="000000"/>
          <w:shd w:val="clear" w:color="auto" w:fill="FFFFFF"/>
        </w:rPr>
      </w:pPr>
      <w:r w:rsidRPr="00CF14B0">
        <w:rPr>
          <w:rStyle w:val="Strong"/>
          <w:rFonts w:cstheme="minorHAnsi"/>
          <w:b w:val="0"/>
          <w:bCs w:val="0"/>
          <w:color w:val="242424"/>
          <w:bdr w:val="none" w:sz="0" w:space="0" w:color="auto" w:frame="1"/>
          <w:shd w:val="clear" w:color="auto" w:fill="FFFFFF"/>
        </w:rPr>
        <w:t>Having knowledge on IBM storage insights to monitor the Flash arrays Performance Issues like network throughput, Cluster health, client and client connections.</w:t>
      </w:r>
    </w:p>
    <w:p w14:paraId="5D2021B6" w14:textId="77777777" w:rsidR="00571318" w:rsidRPr="00CF14B0" w:rsidRDefault="00571318" w:rsidP="00571318">
      <w:pPr>
        <w:pStyle w:val="ListBullet"/>
        <w:spacing w:before="100"/>
        <w:rPr>
          <w:rStyle w:val="Strong"/>
          <w:rFonts w:cstheme="minorHAnsi"/>
          <w:b w:val="0"/>
          <w:bCs w:val="0"/>
          <w:color w:val="000000"/>
          <w:shd w:val="clear" w:color="auto" w:fill="FFFFFF"/>
        </w:rPr>
      </w:pPr>
      <w:r w:rsidRPr="00CF14B0">
        <w:rPr>
          <w:rStyle w:val="Strong"/>
          <w:rFonts w:cstheme="minorHAnsi"/>
          <w:b w:val="0"/>
          <w:bCs w:val="0"/>
          <w:color w:val="000000"/>
          <w:shd w:val="clear" w:color="auto" w:fill="FFFFFF"/>
        </w:rPr>
        <w:t>Knowledge on Configure smart connect by using InsightIQ for Isilon Arrays.</w:t>
      </w:r>
    </w:p>
    <w:p w14:paraId="34BA2041" w14:textId="77777777" w:rsidR="00571318" w:rsidRPr="00CF14B0" w:rsidRDefault="00571318" w:rsidP="00571318">
      <w:pPr>
        <w:pStyle w:val="ListBullet"/>
        <w:spacing w:before="100"/>
        <w:rPr>
          <w:rStyle w:val="Strong"/>
          <w:rFonts w:cstheme="minorHAnsi"/>
          <w:b w:val="0"/>
          <w:bCs w:val="0"/>
          <w:color w:val="000000"/>
          <w:shd w:val="clear" w:color="auto" w:fill="FFFFFF"/>
        </w:rPr>
      </w:pPr>
      <w:r w:rsidRPr="00CF14B0">
        <w:rPr>
          <w:rStyle w:val="Strong"/>
          <w:rFonts w:cstheme="minorHAnsi"/>
          <w:b w:val="0"/>
          <w:bCs w:val="0"/>
          <w:color w:val="242424"/>
          <w:bdr w:val="none" w:sz="0" w:space="0" w:color="auto" w:frame="1"/>
          <w:shd w:val="clear" w:color="auto" w:fill="FFFFFF"/>
        </w:rPr>
        <w:t xml:space="preserve">Experience in installing, configuring, administering Microsoft &amp; Linux operating systems </w:t>
      </w:r>
    </w:p>
    <w:p w14:paraId="63742EFC" w14:textId="77777777" w:rsidR="00571318" w:rsidRPr="00CF14B0" w:rsidRDefault="00571318" w:rsidP="00571318">
      <w:pPr>
        <w:pStyle w:val="ListBullet"/>
        <w:spacing w:before="100"/>
        <w:rPr>
          <w:b/>
          <w:bCs/>
          <w:color w:val="000000"/>
          <w:shd w:val="clear" w:color="auto" w:fill="FFFFFF"/>
        </w:rPr>
      </w:pPr>
      <w:r w:rsidRPr="00CF14B0">
        <w:rPr>
          <w:rStyle w:val="Strong"/>
          <w:rFonts w:cstheme="minorHAnsi"/>
          <w:b w:val="0"/>
          <w:bCs w:val="0"/>
          <w:color w:val="242424"/>
          <w:bdr w:val="none" w:sz="0" w:space="0" w:color="auto" w:frame="1"/>
          <w:shd w:val="clear" w:color="auto" w:fill="FFFFFF"/>
        </w:rPr>
        <w:lastRenderedPageBreak/>
        <w:t>Experience with installing and configuring Fiber Channel switches</w:t>
      </w:r>
    </w:p>
    <w:p w14:paraId="7B3B5D6C" w14:textId="77777777" w:rsidR="00571318" w:rsidRPr="00C8474B" w:rsidRDefault="00571318" w:rsidP="00571318">
      <w:pPr>
        <w:pStyle w:val="ListBullet"/>
        <w:spacing w:before="100"/>
        <w:rPr>
          <w:color w:val="000000"/>
          <w:shd w:val="clear" w:color="auto" w:fill="FFFFFF"/>
        </w:rPr>
      </w:pPr>
      <w:r w:rsidRPr="00C8474B">
        <w:t>Managing and maintaining vendor relationships in order to deliver on projects and assess business implications for each stage of the technology projects</w:t>
      </w:r>
    </w:p>
    <w:p w14:paraId="2F7BFD4F" w14:textId="77777777" w:rsidR="00571318" w:rsidRPr="00C8474B" w:rsidRDefault="00571318" w:rsidP="00571318">
      <w:pPr>
        <w:pStyle w:val="ListBullet"/>
        <w:spacing w:before="100"/>
        <w:rPr>
          <w:rStyle w:val="apple-style-span"/>
          <w:rFonts w:cstheme="minorHAnsi"/>
          <w:color w:val="000000"/>
          <w:shd w:val="clear" w:color="auto" w:fill="FFFFFF"/>
        </w:rPr>
      </w:pPr>
      <w:r w:rsidRPr="00C8474B">
        <w:rPr>
          <w:rStyle w:val="apple-style-span"/>
          <w:rFonts w:cstheme="minorHAnsi"/>
          <w:color w:val="000000"/>
          <w:shd w:val="clear" w:color="auto" w:fill="FFFFFF"/>
        </w:rPr>
        <w:t>D</w:t>
      </w:r>
      <w:r w:rsidRPr="00C8474B">
        <w:t>evelop and deliver status reports, work proposals, design solutions and presentations including steering committee decks.</w:t>
      </w:r>
    </w:p>
    <w:p w14:paraId="42B189F4" w14:textId="77777777" w:rsidR="00571318" w:rsidRPr="00C8474B" w:rsidRDefault="00571318" w:rsidP="00571318">
      <w:pPr>
        <w:pStyle w:val="ListBullet"/>
        <w:spacing w:before="100"/>
        <w:rPr>
          <w:rStyle w:val="apple-style-span"/>
          <w:rFonts w:cstheme="minorHAnsi"/>
          <w:color w:val="000000"/>
          <w:shd w:val="clear" w:color="auto" w:fill="FFFFFF"/>
        </w:rPr>
      </w:pPr>
      <w:r w:rsidRPr="00C8474B">
        <w:rPr>
          <w:rStyle w:val="apple-style-span"/>
          <w:rFonts w:cstheme="minorHAnsi"/>
          <w:color w:val="000000"/>
          <w:shd w:val="clear" w:color="auto" w:fill="FFFFFF"/>
        </w:rPr>
        <w:t>Responsible and providing the Updated storage metrics to customer to take needed action.</w:t>
      </w:r>
    </w:p>
    <w:p w14:paraId="30062FB5" w14:textId="77777777" w:rsidR="00571318" w:rsidRPr="00C8474B" w:rsidRDefault="00571318" w:rsidP="00571318">
      <w:pPr>
        <w:pStyle w:val="ListBullet"/>
        <w:spacing w:before="100"/>
        <w:rPr>
          <w:color w:val="000000"/>
          <w:shd w:val="clear" w:color="auto" w:fill="FFFFFF"/>
        </w:rPr>
      </w:pPr>
      <w:r w:rsidRPr="00C8474B">
        <w:t>Proactively manage changes in project scope, identify potential crises, and devise contingency plans</w:t>
      </w:r>
    </w:p>
    <w:p w14:paraId="7860F2F7" w14:textId="77777777" w:rsidR="00571318" w:rsidRPr="00C8474B" w:rsidRDefault="00571318" w:rsidP="00571318">
      <w:pPr>
        <w:pStyle w:val="ListBullet"/>
        <w:spacing w:before="100"/>
        <w:rPr>
          <w:b/>
          <w:bCs/>
          <w:color w:val="000000"/>
        </w:rPr>
      </w:pPr>
      <w:r w:rsidRPr="00C8474B">
        <w:t>Report to Clients</w:t>
      </w:r>
    </w:p>
    <w:p w14:paraId="3A55E11F" w14:textId="77777777" w:rsidR="00571318" w:rsidRDefault="00571318" w:rsidP="00571318">
      <w:pPr>
        <w:pStyle w:val="ListBullet"/>
        <w:numPr>
          <w:ilvl w:val="0"/>
          <w:numId w:val="0"/>
        </w:numPr>
        <w:ind w:left="360"/>
      </w:pPr>
    </w:p>
    <w:p w14:paraId="23389D4B" w14:textId="77777777" w:rsidR="00571318" w:rsidRPr="006F03B5" w:rsidRDefault="00571318" w:rsidP="00571318">
      <w:pPr>
        <w:spacing w:after="0" w:line="240" w:lineRule="auto"/>
        <w:rPr>
          <w:rFonts w:cstheme="minorHAnsi"/>
        </w:rPr>
      </w:pPr>
    </w:p>
    <w:p w14:paraId="3D71EA15" w14:textId="77777777" w:rsidR="00571318" w:rsidRPr="00CF14B0" w:rsidRDefault="00571318" w:rsidP="00571318">
      <w:pPr>
        <w:rPr>
          <w:rStyle w:val="IntenseEmphasis"/>
        </w:rPr>
      </w:pPr>
      <w:r w:rsidRPr="00CF14B0">
        <w:rPr>
          <w:rStyle w:val="IntenseEmphasis"/>
        </w:rPr>
        <w:t>Mphasis Pvt Ltd – Sr. Principal Infra Engineer | April 2019 – May 2021</w:t>
      </w:r>
    </w:p>
    <w:p w14:paraId="562DFF4B" w14:textId="55443C9D" w:rsidR="00571318" w:rsidRPr="00CF14B0" w:rsidRDefault="00571318" w:rsidP="00571318">
      <w:pPr>
        <w:rPr>
          <w:rFonts w:cstheme="minorHAnsi"/>
          <w:b/>
        </w:rPr>
      </w:pPr>
      <w:r w:rsidRPr="00C8474B">
        <w:rPr>
          <w:rFonts w:cstheme="minorHAnsi"/>
          <w:shd w:val="clear" w:color="auto" w:fill="FFFFFF"/>
        </w:rPr>
        <w:t xml:space="preserve">Working as a Sr Principle Infra Engineer Team Lead supporting Saber Holdings a </w:t>
      </w:r>
      <w:r w:rsidR="008951B9" w:rsidRPr="00C8474B">
        <w:rPr>
          <w:rFonts w:cstheme="minorHAnsi"/>
          <w:shd w:val="clear" w:color="auto" w:fill="FFFFFF"/>
        </w:rPr>
        <w:t>large-scale</w:t>
      </w:r>
      <w:r w:rsidRPr="00C8474B">
        <w:rPr>
          <w:rFonts w:cstheme="minorHAnsi"/>
          <w:shd w:val="clear" w:color="auto" w:fill="FFFFFF"/>
        </w:rPr>
        <w:t xml:space="preserve"> environment. I support all </w:t>
      </w:r>
      <w:r w:rsidR="008951B9" w:rsidRPr="00C8474B">
        <w:rPr>
          <w:rFonts w:cstheme="minorHAnsi"/>
          <w:shd w:val="clear" w:color="auto" w:fill="FFFFFF"/>
        </w:rPr>
        <w:t>EMC, HP</w:t>
      </w:r>
      <w:r w:rsidRPr="00C8474B">
        <w:rPr>
          <w:rFonts w:cstheme="minorHAnsi"/>
          <w:shd w:val="clear" w:color="auto" w:fill="FFFFFF"/>
        </w:rPr>
        <w:t>,3</w:t>
      </w:r>
      <w:r w:rsidR="008951B9" w:rsidRPr="00C8474B">
        <w:rPr>
          <w:rFonts w:cstheme="minorHAnsi"/>
          <w:shd w:val="clear" w:color="auto" w:fill="FFFFFF"/>
        </w:rPr>
        <w:t>Par, Cisco</w:t>
      </w:r>
      <w:r w:rsidRPr="00C8474B">
        <w:rPr>
          <w:rFonts w:cstheme="minorHAnsi"/>
          <w:shd w:val="clear" w:color="auto" w:fill="FFFFFF"/>
        </w:rPr>
        <w:t xml:space="preserve"> MDS,Brocade,Hitachi Activity’s including Architecting, Planning, Allocations, Performance/Troubleshooting, and Process improvement. We just finished a lager EOL Migrations. And will soon be starting another. This included Host Based Migrations to SRDF Migrations. I’m also running a number of projects. One of which is a </w:t>
      </w:r>
      <w:r w:rsidR="008951B9" w:rsidRPr="00C8474B">
        <w:rPr>
          <w:rFonts w:cstheme="minorHAnsi"/>
          <w:shd w:val="clear" w:color="auto" w:fill="FFFFFF"/>
        </w:rPr>
        <w:t>Self-Help</w:t>
      </w:r>
      <w:r w:rsidRPr="00C8474B">
        <w:rPr>
          <w:rFonts w:cstheme="minorHAnsi"/>
          <w:shd w:val="clear" w:color="auto" w:fill="FFFFFF"/>
        </w:rPr>
        <w:t xml:space="preserve"> tool to allow the UEs and end users to query storage information from Zoning to Masking, Host Information. I’m also responsible for the day to day activities of over twenty team member’s on-shore and off-shore. I handle escalations, complicated issues, and scheduling. I’ve just Planning onwriting an automation program to reduce the time it takes to do allocations and changes</w:t>
      </w:r>
    </w:p>
    <w:p w14:paraId="3DA7CE04" w14:textId="77777777" w:rsidR="00571318" w:rsidRPr="00C8474B" w:rsidRDefault="00571318" w:rsidP="00571318">
      <w:pPr>
        <w:autoSpaceDE w:val="0"/>
        <w:autoSpaceDN w:val="0"/>
        <w:adjustRightInd w:val="0"/>
        <w:rPr>
          <w:rFonts w:cstheme="minorHAnsi"/>
          <w:b/>
          <w:bCs/>
          <w:color w:val="000000"/>
        </w:rPr>
      </w:pPr>
      <w:r w:rsidRPr="00C8474B">
        <w:rPr>
          <w:rFonts w:cstheme="minorHAnsi"/>
          <w:b/>
          <w:bCs/>
          <w:color w:val="000000"/>
        </w:rPr>
        <w:t>Responsibilities:</w:t>
      </w:r>
    </w:p>
    <w:p w14:paraId="69974D43" w14:textId="77777777" w:rsidR="00571318" w:rsidRPr="00C8474B" w:rsidRDefault="00571318" w:rsidP="00571318">
      <w:pPr>
        <w:pStyle w:val="ListBullet"/>
        <w:spacing w:before="100"/>
        <w:rPr>
          <w:rStyle w:val="apple-style-span"/>
          <w:rFonts w:cstheme="minorHAnsi"/>
          <w:color w:val="000000"/>
          <w:shd w:val="clear" w:color="auto" w:fill="FFFFFF"/>
        </w:rPr>
      </w:pPr>
      <w:r w:rsidRPr="00C8474B">
        <w:rPr>
          <w:rStyle w:val="apple-style-span"/>
          <w:rFonts w:cstheme="minorHAnsi"/>
          <w:color w:val="000000"/>
          <w:shd w:val="clear" w:color="auto" w:fill="FFFFFF"/>
        </w:rPr>
        <w:t>Responsible for Monitoring and administration of EMC CLARiiON, Celerra VNX, VMAX,3PAR ,XP7</w:t>
      </w:r>
      <w:r>
        <w:rPr>
          <w:rStyle w:val="apple-style-span"/>
          <w:rFonts w:cstheme="minorHAnsi"/>
          <w:color w:val="000000"/>
          <w:shd w:val="clear" w:color="auto" w:fill="FFFFFF"/>
        </w:rPr>
        <w:t>,IBM 7000 Flash</w:t>
      </w:r>
      <w:r w:rsidRPr="00C8474B">
        <w:rPr>
          <w:rStyle w:val="apple-style-span"/>
          <w:rFonts w:cstheme="minorHAnsi"/>
          <w:color w:val="000000"/>
          <w:shd w:val="clear" w:color="auto" w:fill="FFFFFF"/>
        </w:rPr>
        <w:t xml:space="preserve"> and Hitachi Arrays </w:t>
      </w:r>
    </w:p>
    <w:p w14:paraId="6C7BED10" w14:textId="77777777" w:rsidR="00571318" w:rsidRPr="00C8474B" w:rsidRDefault="00571318" w:rsidP="00571318">
      <w:pPr>
        <w:pStyle w:val="ListBullet"/>
        <w:spacing w:before="100"/>
        <w:rPr>
          <w:rStyle w:val="apple-style-span"/>
          <w:rFonts w:cstheme="minorHAnsi"/>
          <w:color w:val="000000"/>
          <w:shd w:val="clear" w:color="auto" w:fill="FFFFFF"/>
        </w:rPr>
      </w:pPr>
      <w:r w:rsidRPr="00C8474B">
        <w:rPr>
          <w:rStyle w:val="apple-style-span"/>
          <w:rFonts w:cstheme="minorHAnsi"/>
          <w:color w:val="000000"/>
          <w:shd w:val="clear" w:color="auto" w:fill="FFFFFF"/>
        </w:rPr>
        <w:t xml:space="preserve">Day to day responsibilities including Configuration and Allocation of storage from EMC CLARiiON, Celerra, VNX, </w:t>
      </w:r>
      <w:r>
        <w:rPr>
          <w:rStyle w:val="apple-style-span"/>
          <w:rFonts w:cstheme="minorHAnsi"/>
          <w:color w:val="000000"/>
          <w:shd w:val="clear" w:color="auto" w:fill="FFFFFF"/>
        </w:rPr>
        <w:t>IBM 7000</w:t>
      </w:r>
      <w:r w:rsidRPr="00C8474B">
        <w:rPr>
          <w:rStyle w:val="apple-style-span"/>
          <w:rFonts w:cstheme="minorHAnsi"/>
          <w:color w:val="000000"/>
          <w:shd w:val="clear" w:color="auto" w:fill="FFFFFF"/>
        </w:rPr>
        <w:t>,  and 3PAR storage arrays using GUI and CLI.</w:t>
      </w:r>
    </w:p>
    <w:p w14:paraId="694263F7" w14:textId="77777777" w:rsidR="00571318" w:rsidRPr="0037135D" w:rsidRDefault="00571318" w:rsidP="00571318">
      <w:pPr>
        <w:pStyle w:val="ListBullet"/>
        <w:spacing w:before="100"/>
        <w:rPr>
          <w:shd w:val="clear" w:color="auto" w:fill="FFFFFF"/>
        </w:rPr>
      </w:pPr>
      <w:r w:rsidRPr="00C8474B">
        <w:rPr>
          <w:rStyle w:val="apple-style-span"/>
          <w:rFonts w:cstheme="minorHAnsi"/>
          <w:color w:val="000000"/>
          <w:shd w:val="clear" w:color="auto" w:fill="FFFFFF"/>
        </w:rPr>
        <w:t>Worked on quota issue, CIFS share permission and NFS export mount issues.</w:t>
      </w:r>
    </w:p>
    <w:p w14:paraId="3301DCF6" w14:textId="77777777" w:rsidR="00571318" w:rsidRDefault="00571318" w:rsidP="00571318">
      <w:pPr>
        <w:pStyle w:val="ListBullet"/>
        <w:spacing w:before="100"/>
      </w:pPr>
      <w:r>
        <w:t>Oversaw migrations from legacy EMC storage to VMAX arrays.</w:t>
      </w:r>
    </w:p>
    <w:p w14:paraId="6986A839" w14:textId="77777777" w:rsidR="00571318" w:rsidRDefault="00571318" w:rsidP="00571318">
      <w:pPr>
        <w:pStyle w:val="ListBullet"/>
        <w:spacing w:before="100"/>
      </w:pPr>
      <w:r>
        <w:t>Developed Self-Help tools for storage visibility and health checks.</w:t>
      </w:r>
    </w:p>
    <w:p w14:paraId="6DF09142" w14:textId="77777777" w:rsidR="00571318" w:rsidRDefault="00571318" w:rsidP="00571318">
      <w:pPr>
        <w:pStyle w:val="ListBullet"/>
        <w:spacing w:before="100"/>
      </w:pPr>
      <w:r>
        <w:t>Led 20+ engineers in hybrid infrastructure operations.</w:t>
      </w:r>
    </w:p>
    <w:p w14:paraId="41018929" w14:textId="77777777" w:rsidR="00571318" w:rsidRDefault="00571318" w:rsidP="00571318">
      <w:pPr>
        <w:pStyle w:val="ListBullet"/>
        <w:numPr>
          <w:ilvl w:val="0"/>
          <w:numId w:val="0"/>
        </w:numPr>
        <w:ind w:left="360" w:hanging="360"/>
      </w:pPr>
    </w:p>
    <w:p w14:paraId="72F7D138" w14:textId="77777777" w:rsidR="00571318" w:rsidRDefault="00571318" w:rsidP="00571318">
      <w:pPr>
        <w:shd w:val="clear" w:color="auto" w:fill="D9E1F2"/>
        <w:rPr>
          <w:b/>
          <w:bCs/>
        </w:rPr>
      </w:pPr>
      <w:r w:rsidRPr="00C8474B">
        <w:rPr>
          <w:rFonts w:cstheme="minorHAnsi"/>
          <w:b/>
        </w:rPr>
        <w:t>DXC technologies</w:t>
      </w:r>
      <w:r w:rsidRPr="006C62D8">
        <w:rPr>
          <w:b/>
          <w:bCs/>
        </w:rPr>
        <w:t xml:space="preserve"> – </w:t>
      </w:r>
      <w:r w:rsidRPr="00C8474B">
        <w:rPr>
          <w:rFonts w:cstheme="minorHAnsi"/>
          <w:b/>
        </w:rPr>
        <w:t>ITO Services Delivery consultant</w:t>
      </w:r>
      <w:r w:rsidRPr="006C62D8">
        <w:rPr>
          <w:b/>
          <w:bCs/>
        </w:rPr>
        <w:t xml:space="preserve"> | </w:t>
      </w:r>
      <w:r>
        <w:rPr>
          <w:b/>
          <w:bCs/>
        </w:rPr>
        <w:t>July 2017-April 2019</w:t>
      </w:r>
    </w:p>
    <w:p w14:paraId="28223DB1" w14:textId="77777777" w:rsidR="00571318" w:rsidRPr="00C8474B" w:rsidRDefault="00571318" w:rsidP="00571318">
      <w:pPr>
        <w:rPr>
          <w:rFonts w:cstheme="minorHAnsi"/>
          <w:b/>
        </w:rPr>
      </w:pPr>
      <w:r w:rsidRPr="00C8474B">
        <w:rPr>
          <w:rFonts w:cstheme="minorHAnsi"/>
          <w:shd w:val="clear" w:color="auto" w:fill="FFFFFF"/>
        </w:rPr>
        <w:t>Working as a Solutions Architect doing a large End of Life Migration. Migrating Hosts from Older EMC hardware to Vmax. Providing recommendations for best practice of migrations. This included SRDF and host based migrations. Support all Celerras as well. 3Par Storage Allocations. Responsible for all Migration Scripts and cutovers. Performance Analysis.</w:t>
      </w:r>
    </w:p>
    <w:p w14:paraId="44A57BF4" w14:textId="77777777" w:rsidR="00571318" w:rsidRPr="00C8474B" w:rsidRDefault="00571318" w:rsidP="00571318">
      <w:pPr>
        <w:pStyle w:val="ListParagraph"/>
        <w:numPr>
          <w:ilvl w:val="0"/>
          <w:numId w:val="16"/>
        </w:numPr>
        <w:rPr>
          <w:rStyle w:val="apple-style-span"/>
          <w:rFonts w:cstheme="minorHAnsi"/>
          <w:color w:val="000000"/>
          <w:shd w:val="clear" w:color="auto" w:fill="FFFFFF"/>
        </w:rPr>
      </w:pPr>
      <w:r w:rsidRPr="00C8474B">
        <w:rPr>
          <w:rStyle w:val="apple-style-span"/>
          <w:rFonts w:cstheme="minorHAnsi"/>
          <w:color w:val="000000"/>
          <w:shd w:val="clear" w:color="auto" w:fill="FFFFFF"/>
        </w:rPr>
        <w:lastRenderedPageBreak/>
        <w:t>Day to day responsibilities including Configuration and Allocation of storage from EMC, HP</w:t>
      </w:r>
      <w:r>
        <w:rPr>
          <w:rStyle w:val="apple-style-span"/>
          <w:rFonts w:cstheme="minorHAnsi"/>
          <w:color w:val="000000"/>
          <w:shd w:val="clear" w:color="auto" w:fill="FFFFFF"/>
        </w:rPr>
        <w:t>,IBM</w:t>
      </w:r>
      <w:r w:rsidRPr="00C8474B">
        <w:rPr>
          <w:rStyle w:val="apple-style-span"/>
          <w:rFonts w:cstheme="minorHAnsi"/>
          <w:color w:val="000000"/>
          <w:shd w:val="clear" w:color="auto" w:fill="FFFFFF"/>
        </w:rPr>
        <w:t xml:space="preserve"> using GUI and CLI.</w:t>
      </w:r>
    </w:p>
    <w:p w14:paraId="1B911284" w14:textId="77777777" w:rsidR="00571318" w:rsidRPr="00C8474B" w:rsidRDefault="00571318" w:rsidP="00571318">
      <w:pPr>
        <w:pStyle w:val="ListParagraph"/>
        <w:numPr>
          <w:ilvl w:val="0"/>
          <w:numId w:val="16"/>
        </w:numPr>
        <w:tabs>
          <w:tab w:val="left" w:pos="0"/>
        </w:tabs>
        <w:rPr>
          <w:rFonts w:cstheme="minorHAnsi"/>
        </w:rPr>
      </w:pPr>
      <w:r w:rsidRPr="00C8474B">
        <w:rPr>
          <w:rFonts w:cstheme="minorHAnsi"/>
        </w:rPr>
        <w:t>Preparing and updating the configuration documents.</w:t>
      </w:r>
    </w:p>
    <w:p w14:paraId="27800162"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Worked on VNX arrays FLARE code upgrades.</w:t>
      </w:r>
    </w:p>
    <w:p w14:paraId="74C1E59D" w14:textId="77777777" w:rsidR="00571318" w:rsidRPr="00C8474B" w:rsidRDefault="00571318" w:rsidP="00571318">
      <w:pPr>
        <w:pStyle w:val="ListParagraph"/>
        <w:numPr>
          <w:ilvl w:val="0"/>
          <w:numId w:val="18"/>
        </w:numPr>
        <w:rPr>
          <w:rStyle w:val="apple-converted-space"/>
          <w:rFonts w:cstheme="minorHAnsi"/>
          <w:color w:val="000000"/>
          <w:shd w:val="clear" w:color="auto" w:fill="FFFFFF"/>
        </w:rPr>
      </w:pPr>
      <w:r w:rsidRPr="00C8474B">
        <w:rPr>
          <w:rStyle w:val="apple-style-span"/>
          <w:rFonts w:cstheme="minorHAnsi"/>
          <w:color w:val="000000"/>
          <w:shd w:val="clear" w:color="auto" w:fill="FFFFFF"/>
        </w:rPr>
        <w:t>Creating Host Set in 3PAR and Assign LUNs to it.</w:t>
      </w:r>
    </w:p>
    <w:p w14:paraId="4D92B025"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Monitoring the health check of HP 3PAR and EMC VNX arrays.</w:t>
      </w:r>
    </w:p>
    <w:p w14:paraId="0F7C5BE1"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Reclaimed the unused space from CPG’s using compact CPG every week.</w:t>
      </w:r>
    </w:p>
    <w:p w14:paraId="30DD7173"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 xml:space="preserve">Firmware Upgradations on </w:t>
      </w:r>
      <w:r w:rsidRPr="00C8474B">
        <w:rPr>
          <w:rStyle w:val="Strong"/>
          <w:rFonts w:cstheme="minorHAnsi"/>
          <w:color w:val="242424"/>
          <w:bdr w:val="none" w:sz="0" w:space="0" w:color="auto" w:frame="1"/>
          <w:shd w:val="clear" w:color="auto" w:fill="FFFFFF"/>
        </w:rPr>
        <w:t xml:space="preserve">Dell EMC Isilon F800 arrays </w:t>
      </w:r>
      <w:r w:rsidRPr="00C8474B">
        <w:rPr>
          <w:rFonts w:cstheme="minorHAnsi"/>
          <w:color w:val="000000"/>
          <w:shd w:val="clear" w:color="auto" w:fill="FFFFFF"/>
        </w:rPr>
        <w:t>storage and connecting new hosts to it.</w:t>
      </w:r>
    </w:p>
    <w:p w14:paraId="3A5610C9"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Configured notification template in Service Processor and EMC VNX.</w:t>
      </w:r>
    </w:p>
    <w:p w14:paraId="12CEB7DA" w14:textId="77777777" w:rsidR="00571318" w:rsidRPr="00C8474B" w:rsidRDefault="00571318" w:rsidP="00571318">
      <w:pPr>
        <w:pStyle w:val="ListParagraph"/>
        <w:numPr>
          <w:ilvl w:val="0"/>
          <w:numId w:val="18"/>
        </w:numPr>
        <w:rPr>
          <w:rFonts w:cstheme="minorHAnsi"/>
          <w:color w:val="000000"/>
          <w:shd w:val="clear" w:color="auto" w:fill="FFFFFF"/>
        </w:rPr>
      </w:pPr>
      <w:r w:rsidRPr="00C8474B">
        <w:rPr>
          <w:rFonts w:cstheme="minorHAnsi"/>
          <w:color w:val="000000"/>
          <w:shd w:val="clear" w:color="auto" w:fill="FFFFFF"/>
        </w:rPr>
        <w:t>Created monthly reports on Space Utilization and Performance.</w:t>
      </w:r>
    </w:p>
    <w:p w14:paraId="1F6FEEF4" w14:textId="77777777" w:rsidR="00571318" w:rsidRPr="00C8474B" w:rsidRDefault="00571318" w:rsidP="00571318">
      <w:pPr>
        <w:pStyle w:val="ListParagraph"/>
        <w:numPr>
          <w:ilvl w:val="0"/>
          <w:numId w:val="18"/>
        </w:numPr>
        <w:rPr>
          <w:rStyle w:val="apple-converted-space"/>
          <w:rFonts w:cstheme="minorHAnsi"/>
          <w:color w:val="000000"/>
          <w:shd w:val="clear" w:color="auto" w:fill="FFFFFF"/>
        </w:rPr>
      </w:pPr>
      <w:r w:rsidRPr="00C8474B">
        <w:rPr>
          <w:rStyle w:val="apple-style-span"/>
          <w:rFonts w:cstheme="minorHAnsi"/>
          <w:color w:val="000000"/>
          <w:shd w:val="clear" w:color="auto" w:fill="FFFFFF"/>
        </w:rPr>
        <w:t>Provisioned storage based on standardized procedures as outlined by EMC best practices.</w:t>
      </w:r>
    </w:p>
    <w:p w14:paraId="242EC86E" w14:textId="77777777" w:rsidR="00571318" w:rsidRPr="00C8474B" w:rsidRDefault="00571318" w:rsidP="00571318">
      <w:pPr>
        <w:pStyle w:val="ListParagraph"/>
        <w:numPr>
          <w:ilvl w:val="0"/>
          <w:numId w:val="17"/>
        </w:numPr>
        <w:rPr>
          <w:rStyle w:val="apple-style-span"/>
          <w:rFonts w:cstheme="minorHAnsi"/>
          <w:color w:val="000000"/>
          <w:shd w:val="clear" w:color="auto" w:fill="FFFFFF"/>
        </w:rPr>
      </w:pPr>
      <w:r w:rsidRPr="00C8474B">
        <w:rPr>
          <w:rStyle w:val="apple-style-span"/>
          <w:rFonts w:cstheme="minorHAnsi"/>
          <w:color w:val="000000"/>
          <w:shd w:val="clear" w:color="auto" w:fill="FFFFFF"/>
        </w:rPr>
        <w:t>Created incidents for any hardware faults and following up with vendor for replacement.</w:t>
      </w:r>
    </w:p>
    <w:p w14:paraId="31CBE9DF" w14:textId="77777777" w:rsidR="00571318" w:rsidRPr="00C8474B" w:rsidRDefault="00571318" w:rsidP="00571318">
      <w:pPr>
        <w:rPr>
          <w:rFonts w:cstheme="minorHAnsi"/>
          <w:b/>
          <w:u w:val="single"/>
        </w:rPr>
      </w:pPr>
    </w:p>
    <w:p w14:paraId="76D7D58B" w14:textId="77777777" w:rsidR="00571318" w:rsidRPr="00CF14B0" w:rsidRDefault="00571318" w:rsidP="00571318">
      <w:pPr>
        <w:rPr>
          <w:rStyle w:val="IntenseEmphasis"/>
          <w:color w:val="1F497D" w:themeColor="text2"/>
        </w:rPr>
      </w:pPr>
      <w:r w:rsidRPr="00CF14B0">
        <w:rPr>
          <w:rStyle w:val="IntenseEmphasis"/>
          <w:color w:val="1F497D" w:themeColor="text2"/>
        </w:rPr>
        <w:t>Mphasis Pvt Ltd – Team Lead Specialization | September 2012 to April 2017</w:t>
      </w:r>
    </w:p>
    <w:p w14:paraId="0C1D02BF" w14:textId="5BE110D1" w:rsidR="00571318" w:rsidRPr="00CF14B0" w:rsidRDefault="00571318" w:rsidP="00571318">
      <w:pPr>
        <w:autoSpaceDE w:val="0"/>
        <w:autoSpaceDN w:val="0"/>
        <w:adjustRightInd w:val="0"/>
        <w:rPr>
          <w:rFonts w:cstheme="minorHAnsi"/>
          <w:shd w:val="clear" w:color="auto" w:fill="FFFFFF"/>
        </w:rPr>
      </w:pPr>
      <w:r w:rsidRPr="00C8474B">
        <w:rPr>
          <w:rFonts w:cstheme="minorHAnsi"/>
          <w:shd w:val="clear" w:color="auto" w:fill="FFFFFF"/>
        </w:rPr>
        <w:t>Sabre Holdings.</w:t>
      </w:r>
      <w:r w:rsidRPr="00C8474B">
        <w:rPr>
          <w:rFonts w:cstheme="minorHAnsi"/>
        </w:rPr>
        <w:br/>
      </w:r>
      <w:r w:rsidRPr="00C8474B">
        <w:rPr>
          <w:rFonts w:cstheme="minorHAnsi"/>
          <w:shd w:val="clear" w:color="auto" w:fill="FFFFFF"/>
        </w:rPr>
        <w:t>Working as NAS specialist to support NAS environment, supported by EMC Data Domain, EMC VNX and EMC Isilon Hardware.</w:t>
      </w:r>
      <w:r w:rsidRPr="00C8474B">
        <w:rPr>
          <w:rFonts w:cstheme="minorHAnsi"/>
        </w:rPr>
        <w:br/>
      </w:r>
      <w:r w:rsidRPr="00C8474B">
        <w:rPr>
          <w:rFonts w:cstheme="minorHAnsi"/>
          <w:shd w:val="clear" w:color="auto" w:fill="FFFFFF"/>
        </w:rPr>
        <w:t>Planning and supporting migrations from old Celerra environment to the new Isilon Infrastructure, impacting 600+ servers on each migration wave</w:t>
      </w:r>
      <w:r w:rsidRPr="00C8474B">
        <w:rPr>
          <w:rFonts w:cstheme="minorHAnsi"/>
        </w:rPr>
        <w:br/>
      </w:r>
      <w:r w:rsidRPr="00C8474B">
        <w:rPr>
          <w:rFonts w:cstheme="minorHAnsi"/>
          <w:shd w:val="clear" w:color="auto" w:fill="FFFFFF"/>
        </w:rPr>
        <w:t>Supporting File Intelligence project using EMC Kazeon software</w:t>
      </w:r>
      <w:r w:rsidRPr="00C8474B">
        <w:rPr>
          <w:rFonts w:cstheme="minorHAnsi"/>
        </w:rPr>
        <w:br/>
      </w:r>
      <w:r w:rsidRPr="00C8474B">
        <w:rPr>
          <w:rFonts w:cstheme="minorHAnsi"/>
          <w:shd w:val="clear" w:color="auto" w:fill="FFFFFF"/>
        </w:rPr>
        <w:t>Building operation processes for operation team located in India to support daily storage operations</w:t>
      </w:r>
      <w:r w:rsidRPr="00C8474B">
        <w:rPr>
          <w:rFonts w:cstheme="minorHAnsi"/>
        </w:rPr>
        <w:br/>
      </w:r>
      <w:r w:rsidRPr="00C8474B">
        <w:rPr>
          <w:rFonts w:cstheme="minorHAnsi"/>
          <w:shd w:val="clear" w:color="auto" w:fill="FFFFFF"/>
        </w:rPr>
        <w:t>Supporting Storage OS upgrades on NAS/SAN Infrastructure</w:t>
      </w:r>
      <w:r w:rsidRPr="00C8474B">
        <w:rPr>
          <w:rFonts w:cstheme="minorHAnsi"/>
        </w:rPr>
        <w:br/>
      </w:r>
      <w:r w:rsidRPr="00C8474B">
        <w:rPr>
          <w:rFonts w:cstheme="minorHAnsi"/>
          <w:shd w:val="clear" w:color="auto" w:fill="FFFFFF"/>
        </w:rPr>
        <w:t>Working with costumer and other infrastructure team to solve operation issues.Storage Specialist, SME in 24/7 SAN/NAS Storage Management, including day-to-day operational support, troubleshooting, analyzing, tuning, and enhancing system performance/availability/reliability. Mentored 10+ Junior/ Intermediate resources across USA, Mexico, and India.</w:t>
      </w:r>
    </w:p>
    <w:p w14:paraId="5F21A88E" w14:textId="77777777" w:rsidR="00571318" w:rsidRPr="006F03B5" w:rsidRDefault="00571318" w:rsidP="00571318">
      <w:pPr>
        <w:spacing w:after="0" w:line="240" w:lineRule="auto"/>
        <w:rPr>
          <w:rFonts w:cstheme="minorHAnsi"/>
        </w:rPr>
      </w:pPr>
    </w:p>
    <w:p w14:paraId="294C35DD" w14:textId="77777777" w:rsidR="00571318" w:rsidRPr="006F03B5" w:rsidRDefault="00571318" w:rsidP="00571318">
      <w:pPr>
        <w:spacing w:after="0" w:line="240" w:lineRule="auto"/>
        <w:rPr>
          <w:rFonts w:cstheme="minorHAnsi"/>
          <w:b/>
          <w:bCs/>
        </w:rPr>
      </w:pPr>
      <w:r w:rsidRPr="006F03B5">
        <w:rPr>
          <w:rFonts w:cstheme="minorHAnsi"/>
          <w:b/>
          <w:bCs/>
        </w:rPr>
        <w:t>Education &amp; Certifications</w:t>
      </w:r>
    </w:p>
    <w:p w14:paraId="6BBB36CD" w14:textId="77777777" w:rsidR="00571318" w:rsidRPr="006F03B5" w:rsidRDefault="00571318" w:rsidP="00571318">
      <w:pPr>
        <w:numPr>
          <w:ilvl w:val="0"/>
          <w:numId w:val="14"/>
        </w:numPr>
        <w:spacing w:after="0" w:line="240" w:lineRule="auto"/>
        <w:rPr>
          <w:rFonts w:cstheme="minorHAnsi"/>
        </w:rPr>
      </w:pPr>
      <w:r w:rsidRPr="006F03B5">
        <w:rPr>
          <w:rFonts w:cstheme="minorHAnsi"/>
        </w:rPr>
        <w:t>Master of Computer Applications – Andhra University, India</w:t>
      </w:r>
    </w:p>
    <w:p w14:paraId="0832364F" w14:textId="77777777" w:rsidR="00571318" w:rsidRPr="006F03B5" w:rsidRDefault="00571318" w:rsidP="00571318">
      <w:pPr>
        <w:numPr>
          <w:ilvl w:val="0"/>
          <w:numId w:val="14"/>
        </w:numPr>
        <w:spacing w:after="0" w:line="240" w:lineRule="auto"/>
        <w:rPr>
          <w:rFonts w:cstheme="minorHAnsi"/>
        </w:rPr>
      </w:pPr>
      <w:r w:rsidRPr="006F03B5">
        <w:rPr>
          <w:rFonts w:cstheme="minorHAnsi"/>
        </w:rPr>
        <w:t>EMC Proven Professional – Symmetrix Solution Specialist</w:t>
      </w:r>
    </w:p>
    <w:p w14:paraId="095A3478" w14:textId="77777777" w:rsidR="00571318" w:rsidRPr="006F03B5" w:rsidRDefault="00571318" w:rsidP="00571318">
      <w:pPr>
        <w:numPr>
          <w:ilvl w:val="0"/>
          <w:numId w:val="14"/>
        </w:numPr>
        <w:spacing w:after="0" w:line="240" w:lineRule="auto"/>
        <w:rPr>
          <w:rFonts w:cstheme="minorHAnsi"/>
        </w:rPr>
      </w:pPr>
      <w:r w:rsidRPr="006F03B5">
        <w:rPr>
          <w:rFonts w:cstheme="minorHAnsi"/>
        </w:rPr>
        <w:t>EMC Proven Professional – Information Storage Associate</w:t>
      </w:r>
    </w:p>
    <w:p w14:paraId="649B82CF" w14:textId="77777777" w:rsidR="00571318" w:rsidRPr="006F03B5" w:rsidRDefault="00571318" w:rsidP="00571318">
      <w:pPr>
        <w:numPr>
          <w:ilvl w:val="0"/>
          <w:numId w:val="14"/>
        </w:numPr>
        <w:spacing w:after="0" w:line="240" w:lineRule="auto"/>
        <w:rPr>
          <w:rFonts w:cstheme="minorHAnsi"/>
        </w:rPr>
      </w:pPr>
      <w:r w:rsidRPr="006F03B5">
        <w:rPr>
          <w:rFonts w:cstheme="minorHAnsi"/>
        </w:rPr>
        <w:t>Microsoft Azure Fundamentals</w:t>
      </w:r>
    </w:p>
    <w:p w14:paraId="3CF62746" w14:textId="77777777" w:rsidR="00571318" w:rsidRPr="006F03B5" w:rsidRDefault="00571318" w:rsidP="00571318">
      <w:pPr>
        <w:numPr>
          <w:ilvl w:val="0"/>
          <w:numId w:val="14"/>
        </w:numPr>
        <w:spacing w:after="0" w:line="240" w:lineRule="auto"/>
        <w:rPr>
          <w:rFonts w:cstheme="minorHAnsi"/>
        </w:rPr>
      </w:pPr>
      <w:r w:rsidRPr="006F03B5">
        <w:rPr>
          <w:rFonts w:cstheme="minorHAnsi"/>
        </w:rPr>
        <w:t xml:space="preserve">VMware NSX-T &amp; Nutanix certifications – </w:t>
      </w:r>
      <w:r w:rsidRPr="006F03B5">
        <w:rPr>
          <w:rFonts w:cstheme="minorHAnsi"/>
          <w:b/>
          <w:bCs/>
        </w:rPr>
        <w:t>In progress / planned</w:t>
      </w:r>
    </w:p>
    <w:p w14:paraId="71C0BADF" w14:textId="77777777" w:rsidR="00E71F01" w:rsidRDefault="00E71F01" w:rsidP="00E71F01">
      <w:pPr>
        <w:pStyle w:val="Heading3"/>
      </w:pPr>
      <w:r>
        <w:lastRenderedPageBreak/>
        <w:t>Emerging Technology Focus</w:t>
      </w:r>
    </w:p>
    <w:p w14:paraId="09CE02C3" w14:textId="77777777" w:rsidR="00E71F01" w:rsidRDefault="00E71F01" w:rsidP="00E71F01">
      <w:pPr>
        <w:pStyle w:val="NormalWeb"/>
      </w:pPr>
      <w:r>
        <w:t xml:space="preserve">Currently exploring </w:t>
      </w:r>
      <w:r>
        <w:rPr>
          <w:rStyle w:val="Strong"/>
        </w:rPr>
        <w:t>AI infrastructure platforms, GPU-enabled environments, and Kubernetes-based AI/ML workloads</w:t>
      </w:r>
      <w:r>
        <w:t>, focusing on how modern enterprises integrate AI workloads with hyperconverged infrastructure platforms such as Nutanix</w:t>
      </w:r>
    </w:p>
    <w:p w14:paraId="136E4269" w14:textId="1CD7140F" w:rsidR="00241B2C" w:rsidRDefault="00241B2C" w:rsidP="00571318">
      <w:pPr>
        <w:pStyle w:val="Heading3"/>
      </w:pPr>
    </w:p>
    <w:sectPr w:rsidR="00241B2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D727A2"/>
    <w:multiLevelType w:val="hybridMultilevel"/>
    <w:tmpl w:val="7842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395616"/>
    <w:multiLevelType w:val="multilevel"/>
    <w:tmpl w:val="BBE8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7A1612"/>
    <w:multiLevelType w:val="hybridMultilevel"/>
    <w:tmpl w:val="D0E8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C68"/>
    <w:multiLevelType w:val="multilevel"/>
    <w:tmpl w:val="B150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F87558"/>
    <w:multiLevelType w:val="multilevel"/>
    <w:tmpl w:val="056C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67BE4"/>
    <w:multiLevelType w:val="hybridMultilevel"/>
    <w:tmpl w:val="7566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6E5772"/>
    <w:multiLevelType w:val="multilevel"/>
    <w:tmpl w:val="D906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87100"/>
    <w:multiLevelType w:val="multilevel"/>
    <w:tmpl w:val="CB4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50D56"/>
    <w:multiLevelType w:val="hybridMultilevel"/>
    <w:tmpl w:val="2714ACA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5CB37CA1"/>
    <w:multiLevelType w:val="hybridMultilevel"/>
    <w:tmpl w:val="237E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D16A9"/>
    <w:multiLevelType w:val="multilevel"/>
    <w:tmpl w:val="FDA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1122E"/>
    <w:multiLevelType w:val="multilevel"/>
    <w:tmpl w:val="37DC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11285"/>
    <w:multiLevelType w:val="multilevel"/>
    <w:tmpl w:val="5CB6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EE05C4"/>
    <w:multiLevelType w:val="hybridMultilevel"/>
    <w:tmpl w:val="AC2A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10C6E"/>
    <w:multiLevelType w:val="hybridMultilevel"/>
    <w:tmpl w:val="26609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2254070">
    <w:abstractNumId w:val="8"/>
  </w:num>
  <w:num w:numId="2" w16cid:durableId="636298244">
    <w:abstractNumId w:val="6"/>
  </w:num>
  <w:num w:numId="3" w16cid:durableId="1656375117">
    <w:abstractNumId w:val="5"/>
  </w:num>
  <w:num w:numId="4" w16cid:durableId="1120076381">
    <w:abstractNumId w:val="4"/>
  </w:num>
  <w:num w:numId="5" w16cid:durableId="1811707905">
    <w:abstractNumId w:val="7"/>
  </w:num>
  <w:num w:numId="6" w16cid:durableId="1633367168">
    <w:abstractNumId w:val="3"/>
  </w:num>
  <w:num w:numId="7" w16cid:durableId="1642034103">
    <w:abstractNumId w:val="2"/>
  </w:num>
  <w:num w:numId="8" w16cid:durableId="1278175575">
    <w:abstractNumId w:val="1"/>
  </w:num>
  <w:num w:numId="9" w16cid:durableId="1473060057">
    <w:abstractNumId w:val="0"/>
  </w:num>
  <w:num w:numId="10" w16cid:durableId="2111465662">
    <w:abstractNumId w:val="21"/>
  </w:num>
  <w:num w:numId="11" w16cid:durableId="1231887560">
    <w:abstractNumId w:val="20"/>
  </w:num>
  <w:num w:numId="12" w16cid:durableId="1296565012">
    <w:abstractNumId w:val="12"/>
  </w:num>
  <w:num w:numId="13" w16cid:durableId="403646765">
    <w:abstractNumId w:val="13"/>
  </w:num>
  <w:num w:numId="14" w16cid:durableId="2075426628">
    <w:abstractNumId w:val="10"/>
  </w:num>
  <w:num w:numId="15" w16cid:durableId="202330534">
    <w:abstractNumId w:val="16"/>
  </w:num>
  <w:num w:numId="16" w16cid:durableId="1127159562">
    <w:abstractNumId w:val="14"/>
  </w:num>
  <w:num w:numId="17" w16cid:durableId="1453161928">
    <w:abstractNumId w:val="22"/>
  </w:num>
  <w:num w:numId="18" w16cid:durableId="415368069">
    <w:abstractNumId w:val="9"/>
  </w:num>
  <w:num w:numId="19" w16cid:durableId="1547255501">
    <w:abstractNumId w:val="23"/>
  </w:num>
  <w:num w:numId="20" w16cid:durableId="957685781">
    <w:abstractNumId w:val="11"/>
  </w:num>
  <w:num w:numId="21" w16cid:durableId="1426924431">
    <w:abstractNumId w:val="17"/>
  </w:num>
  <w:num w:numId="22" w16cid:durableId="489298271">
    <w:abstractNumId w:val="15"/>
  </w:num>
  <w:num w:numId="23" w16cid:durableId="201014994">
    <w:abstractNumId w:val="19"/>
  </w:num>
  <w:num w:numId="24" w16cid:durableId="16751852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C42"/>
    <w:rsid w:val="000C5656"/>
    <w:rsid w:val="0015074B"/>
    <w:rsid w:val="00167A01"/>
    <w:rsid w:val="00190A3D"/>
    <w:rsid w:val="00241B2C"/>
    <w:rsid w:val="0029639D"/>
    <w:rsid w:val="002E5F65"/>
    <w:rsid w:val="00304821"/>
    <w:rsid w:val="00326F90"/>
    <w:rsid w:val="003558B5"/>
    <w:rsid w:val="003631B2"/>
    <w:rsid w:val="003857F9"/>
    <w:rsid w:val="003E0C2D"/>
    <w:rsid w:val="004544D0"/>
    <w:rsid w:val="004614A3"/>
    <w:rsid w:val="004865EC"/>
    <w:rsid w:val="00520174"/>
    <w:rsid w:val="00525D28"/>
    <w:rsid w:val="00571318"/>
    <w:rsid w:val="005868D6"/>
    <w:rsid w:val="00593385"/>
    <w:rsid w:val="005E0ED9"/>
    <w:rsid w:val="005F63A8"/>
    <w:rsid w:val="00620E85"/>
    <w:rsid w:val="00701A9F"/>
    <w:rsid w:val="00797B20"/>
    <w:rsid w:val="00805194"/>
    <w:rsid w:val="008262CB"/>
    <w:rsid w:val="00833F6E"/>
    <w:rsid w:val="00846EA5"/>
    <w:rsid w:val="00875EDC"/>
    <w:rsid w:val="008951B9"/>
    <w:rsid w:val="00895D34"/>
    <w:rsid w:val="008A7853"/>
    <w:rsid w:val="008B3C30"/>
    <w:rsid w:val="008C5509"/>
    <w:rsid w:val="008D7C31"/>
    <w:rsid w:val="00930FEF"/>
    <w:rsid w:val="00966099"/>
    <w:rsid w:val="00997E87"/>
    <w:rsid w:val="00AA1D8D"/>
    <w:rsid w:val="00B32376"/>
    <w:rsid w:val="00B46DB8"/>
    <w:rsid w:val="00B47730"/>
    <w:rsid w:val="00BD076B"/>
    <w:rsid w:val="00BF059A"/>
    <w:rsid w:val="00C811C1"/>
    <w:rsid w:val="00CB0664"/>
    <w:rsid w:val="00D2130B"/>
    <w:rsid w:val="00D3425E"/>
    <w:rsid w:val="00D94F9F"/>
    <w:rsid w:val="00E02139"/>
    <w:rsid w:val="00E71F01"/>
    <w:rsid w:val="00E9793A"/>
    <w:rsid w:val="00EE2A20"/>
    <w:rsid w:val="00FC693F"/>
    <w:rsid w:val="00FE6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C6DE7"/>
  <w14:defaultImageDpi w14:val="300"/>
  <w15:docId w15:val="{14C4A432-1D66-455C-BE36-D57E2035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white-space-pre">
    <w:name w:val="white-space-pre"/>
    <w:basedOn w:val="DefaultParagraphFont"/>
    <w:rsid w:val="00571318"/>
  </w:style>
  <w:style w:type="character" w:customStyle="1" w:styleId="apple-style-span">
    <w:name w:val="apple-style-span"/>
    <w:basedOn w:val="DefaultParagraphFont"/>
    <w:rsid w:val="00571318"/>
  </w:style>
  <w:style w:type="character" w:customStyle="1" w:styleId="ListParagraphChar">
    <w:name w:val="List Paragraph Char"/>
    <w:basedOn w:val="DefaultParagraphFont"/>
    <w:link w:val="ListParagraph"/>
    <w:uiPriority w:val="34"/>
    <w:locked/>
    <w:rsid w:val="00571318"/>
  </w:style>
  <w:style w:type="character" w:customStyle="1" w:styleId="apple-converted-space">
    <w:name w:val="apple-converted-space"/>
    <w:basedOn w:val="DefaultParagraphFont"/>
    <w:rsid w:val="00571318"/>
  </w:style>
  <w:style w:type="paragraph" w:styleId="NormalWeb">
    <w:name w:val="Normal (Web)"/>
    <w:basedOn w:val="Normal"/>
    <w:uiPriority w:val="99"/>
    <w:semiHidden/>
    <w:unhideWhenUsed/>
    <w:rsid w:val="00E71F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kranthi veeravalli</cp:lastModifiedBy>
  <cp:revision>16</cp:revision>
  <dcterms:created xsi:type="dcterms:W3CDTF">2026-05-19T16:36:00Z</dcterms:created>
  <dcterms:modified xsi:type="dcterms:W3CDTF">2026-08-27T20:10:00Z</dcterms:modified>
  <cp:category/>
</cp:coreProperties>
</file>